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E54" w:rsidRPr="00D1168F" w:rsidRDefault="00DD06E2" w:rsidP="00405E54">
      <w:pPr>
        <w:contextualSpacing/>
        <w:jc w:val="center"/>
        <w:rPr>
          <w:rFonts w:eastAsia="MS PGothic" w:cstheme="minorHAnsi"/>
          <w:b/>
          <w:color w:val="000000"/>
          <w:kern w:val="24"/>
          <w:sz w:val="44"/>
        </w:rPr>
      </w:pPr>
      <w:r>
        <w:rPr>
          <w:rFonts w:cstheme="minorHAnsi"/>
          <w:color w:val="64AEB0"/>
          <w:lang w:eastAsia="tr-TR"/>
        </w:rPr>
        <mc:AlternateContent>
          <mc:Choice Requires="wps">
            <w:drawing>
              <wp:anchor distT="0" distB="0" distL="114300" distR="114300" simplePos="0" relativeHeight="251659264" behindDoc="1" locked="0" layoutInCell="1" allowOverlap="1">
                <wp:simplePos x="0" y="0"/>
                <wp:positionH relativeFrom="margin">
                  <wp:posOffset>-635</wp:posOffset>
                </wp:positionH>
                <wp:positionV relativeFrom="paragraph">
                  <wp:posOffset>116840</wp:posOffset>
                </wp:positionV>
                <wp:extent cx="7030085" cy="9845675"/>
                <wp:effectExtent l="0" t="0" r="18415" b="22225"/>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085" cy="9845675"/>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E5546"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" fillcolor="white [3201]" strokecolor="#9bbb59 [3206]" strokeweight="2pt">
                <v:path arrowok="t"/>
                <w10:wrap anchorx="margin"/>
              </v:rect>
            </w:pict>
          </mc:Fallback>
        </mc:AlternateContent>
      </w:r>
    </w:p>
    <w:p w:rsidR="00405E54" w:rsidRDefault="00405E54" w:rsidP="00405E54">
      <w:pPr>
        <w:contextualSpacing/>
        <w:jc w:val="center"/>
        <w:rPr>
          <w:rFonts w:eastAsia="MS PGothic" w:cstheme="minorHAnsi"/>
          <w:b/>
          <w:color w:val="000000"/>
          <w:kern w:val="24"/>
          <w:sz w:val="44"/>
        </w:rPr>
      </w:pPr>
    </w:p>
    <w:p w:rsidR="00405E54" w:rsidRDefault="00405E54" w:rsidP="00405E54">
      <w:pPr>
        <w:contextualSpacing/>
        <w:jc w:val="center"/>
        <w:rPr>
          <w:rFonts w:eastAsia="MS PGothic" w:cstheme="minorHAnsi"/>
          <w:b/>
          <w:color w:val="000000"/>
          <w:kern w:val="24"/>
          <w:sz w:val="44"/>
        </w:rPr>
      </w:pPr>
    </w:p>
    <w:p w:rsidR="00405E54" w:rsidRPr="00D1168F" w:rsidRDefault="00405E54" w:rsidP="00405E54">
      <w:pPr>
        <w:contextualSpacing/>
        <w:jc w:val="center"/>
        <w:rPr>
          <w:rFonts w:eastAsia="MS PGothic" w:cstheme="minorHAnsi"/>
          <w:b/>
          <w:color w:val="000000"/>
          <w:kern w:val="24"/>
          <w:sz w:val="44"/>
        </w:rPr>
      </w:pPr>
    </w:p>
    <w:p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rsidR="00405E54" w:rsidRDefault="00405E54" w:rsidP="00405E54">
      <w:pPr>
        <w:contextualSpacing/>
        <w:jc w:val="center"/>
        <w:rPr>
          <w:rFonts w:eastAsia="MS PGothic" w:cstheme="minorHAnsi"/>
          <w:b/>
          <w:color w:val="FFFFFF" w:themeColor="background1"/>
          <w:kern w:val="24"/>
          <w:sz w:val="52"/>
        </w:rPr>
      </w:pPr>
    </w:p>
    <w:p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rsidR="005715E0" w:rsidRPr="005715E0" w:rsidRDefault="00746730" w:rsidP="005715E0">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Tarih</w:t>
      </w:r>
      <w:r w:rsidR="005715E0" w:rsidRPr="005715E0">
        <w:rPr>
          <w:rFonts w:eastAsia="MS PGothic" w:cstheme="minorHAnsi"/>
          <w:b/>
          <w:color w:val="00B0F0"/>
          <w:kern w:val="24"/>
          <w:sz w:val="56"/>
          <w:szCs w:val="56"/>
        </w:rPr>
        <w:t xml:space="preserve"> Bölümü </w:t>
      </w:r>
    </w:p>
    <w:p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 xml:space="preserve">2021 </w:t>
      </w:r>
      <w:r w:rsidRPr="004B35D3">
        <w:rPr>
          <w:rFonts w:eastAsia="MS PGothic" w:cstheme="minorHAnsi"/>
          <w:b/>
          <w:color w:val="00B0F0"/>
          <w:kern w:val="24"/>
          <w:sz w:val="56"/>
          <w:szCs w:val="56"/>
        </w:rPr>
        <w:t>Kurum İç Değerlendirme Raporu</w:t>
      </w:r>
    </w:p>
    <w:p w:rsidR="00405E54" w:rsidRDefault="00405E54" w:rsidP="00405E54">
      <w:pPr>
        <w:contextualSpacing/>
        <w:jc w:val="center"/>
        <w:rPr>
          <w:rFonts w:eastAsia="MS PGothic" w:cstheme="minorHAnsi"/>
          <w:b/>
          <w:color w:val="FFFFFF" w:themeColor="background1"/>
          <w:kern w:val="24"/>
          <w:sz w:val="72"/>
          <w:szCs w:val="72"/>
        </w:rPr>
      </w:pPr>
    </w:p>
    <w:p w:rsidR="00405E54" w:rsidRDefault="00405E54" w:rsidP="00405E54">
      <w:pPr>
        <w:contextualSpacing/>
        <w:jc w:val="center"/>
        <w:rPr>
          <w:rFonts w:eastAsia="MS PGothic" w:cstheme="minorHAnsi"/>
          <w:b/>
          <w:color w:val="FFFFFF" w:themeColor="background1"/>
          <w:kern w:val="24"/>
          <w:sz w:val="72"/>
          <w:szCs w:val="72"/>
        </w:rPr>
      </w:pPr>
    </w:p>
    <w:p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rsidR="00405E54" w:rsidRDefault="00D00581" w:rsidP="00405E54">
      <w:pPr>
        <w:tabs>
          <w:tab w:val="left" w:pos="3960"/>
        </w:tabs>
      </w:pPr>
      <w:r>
        <w:lastRenderedPageBreak/>
        <w:tab/>
      </w:r>
    </w:p>
    <w:p w:rsidR="00405E54" w:rsidRDefault="00405E54" w:rsidP="00405E54">
      <w:pPr>
        <w:tabs>
          <w:tab w:val="left" w:pos="3960"/>
        </w:tabs>
      </w:pPr>
    </w:p>
    <w:tbl>
      <w:tblPr>
        <w:tblStyle w:val="TabloKlavuzu"/>
        <w:tblW w:w="0" w:type="auto"/>
        <w:tblLook w:val="04A0" w:firstRow="1" w:lastRow="0" w:firstColumn="1" w:lastColumn="0" w:noHBand="0" w:noVBand="1"/>
      </w:tblPr>
      <w:tblGrid>
        <w:gridCol w:w="5749"/>
        <w:gridCol w:w="5465"/>
      </w:tblGrid>
      <w:tr w:rsidR="00405E54" w:rsidTr="00405E54">
        <w:tc>
          <w:tcPr>
            <w:tcW w:w="11138" w:type="dxa"/>
            <w:gridSpan w:val="2"/>
            <w:shd w:val="clear" w:color="auto" w:fill="FABF8F" w:themeFill="accent6" w:themeFillTint="99"/>
            <w:vAlign w:val="bottom"/>
          </w:tcPr>
          <w:p w:rsidR="00405E54" w:rsidRPr="00DF60B3" w:rsidRDefault="00405E54" w:rsidP="00405E54">
            <w:pPr>
              <w:contextualSpacing/>
              <w:rPr>
                <w:rFonts w:cstheme="minorHAnsi"/>
                <w:b/>
                <w:bCs/>
              </w:rPr>
            </w:pPr>
            <w:r w:rsidRPr="00DF60B3">
              <w:rPr>
                <w:rFonts w:cstheme="minorHAnsi"/>
                <w:b/>
              </w:rPr>
              <w:t>KURUM HAKKINDA BİLGİLER</w:t>
            </w:r>
          </w:p>
        </w:tc>
      </w:tr>
      <w:tr w:rsidR="00405E54" w:rsidTr="00405E54">
        <w:tc>
          <w:tcPr>
            <w:tcW w:w="11138" w:type="dxa"/>
            <w:gridSpan w:val="2"/>
            <w:shd w:val="clear" w:color="auto" w:fill="FABF8F" w:themeFill="accent6" w:themeFillTint="99"/>
          </w:tcPr>
          <w:p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rsidTr="00405E54">
        <w:tc>
          <w:tcPr>
            <w:tcW w:w="5569" w:type="dxa"/>
            <w:shd w:val="clear" w:color="auto" w:fill="FABF8F" w:themeFill="accent6" w:themeFillTint="99"/>
          </w:tcPr>
          <w:p w:rsidR="00405E54" w:rsidRDefault="00405E54" w:rsidP="00405E54">
            <w:pPr>
              <w:tabs>
                <w:tab w:val="left" w:pos="3960"/>
              </w:tabs>
            </w:pPr>
          </w:p>
        </w:tc>
        <w:tc>
          <w:tcPr>
            <w:tcW w:w="5569" w:type="dxa"/>
            <w:shd w:val="clear" w:color="auto" w:fill="FABF8F" w:themeFill="accent6" w:themeFillTint="99"/>
          </w:tcPr>
          <w:p w:rsidR="00405E54" w:rsidRDefault="00405E54" w:rsidP="00405E54">
            <w:pPr>
              <w:tabs>
                <w:tab w:val="left" w:pos="3960"/>
              </w:tabs>
            </w:pPr>
          </w:p>
        </w:tc>
      </w:tr>
      <w:tr w:rsidR="00405E54" w:rsidTr="00953FE9">
        <w:trPr>
          <w:trHeight w:val="12915"/>
        </w:trPr>
        <w:tc>
          <w:tcPr>
            <w:tcW w:w="11138" w:type="dxa"/>
            <w:gridSpan w:val="2"/>
          </w:tcPr>
          <w:p w:rsidR="005715E0" w:rsidRPr="005715E0" w:rsidRDefault="005715E0" w:rsidP="005715E0">
            <w:pPr>
              <w:tabs>
                <w:tab w:val="left" w:pos="3960"/>
              </w:tabs>
              <w:rPr>
                <w:b/>
              </w:rPr>
            </w:pPr>
            <w:r w:rsidRPr="005715E0">
              <w:rPr>
                <w:b/>
              </w:rPr>
              <w:t>1. İletişim Bilgileri</w:t>
            </w:r>
          </w:p>
          <w:p w:rsidR="005715E0" w:rsidRDefault="005715E0" w:rsidP="005715E0">
            <w:pPr>
              <w:tabs>
                <w:tab w:val="left" w:pos="3960"/>
              </w:tabs>
            </w:pPr>
          </w:p>
          <w:p w:rsidR="008374FA" w:rsidRDefault="005715E0" w:rsidP="008374FA">
            <w:pPr>
              <w:tabs>
                <w:tab w:val="left" w:pos="3960"/>
              </w:tabs>
            </w:pPr>
            <w:r>
              <w:t xml:space="preserve">Bölüm Başkanı: </w:t>
            </w:r>
            <w:r w:rsidR="008374FA">
              <w:t>Prof.Dr. ORHAN DOĞAN (344) 300-1506 /odogan@ksü.edu.tr</w:t>
            </w:r>
          </w:p>
          <w:p w:rsidR="005715E0" w:rsidRDefault="005715E0" w:rsidP="005715E0">
            <w:pPr>
              <w:tabs>
                <w:tab w:val="left" w:pos="3960"/>
              </w:tabs>
            </w:pPr>
          </w:p>
          <w:p w:rsidR="005715E0" w:rsidRPr="005715E0" w:rsidRDefault="005715E0" w:rsidP="005715E0">
            <w:pPr>
              <w:tabs>
                <w:tab w:val="left" w:pos="3960"/>
              </w:tabs>
              <w:rPr>
                <w:b/>
              </w:rPr>
            </w:pPr>
            <w:r w:rsidRPr="005715E0">
              <w:rPr>
                <w:b/>
              </w:rPr>
              <w:t xml:space="preserve">2. Tarihsel Gelişimi </w:t>
            </w:r>
          </w:p>
          <w:p w:rsidR="005715E0" w:rsidRDefault="005715E0" w:rsidP="005715E0">
            <w:pPr>
              <w:tabs>
                <w:tab w:val="left" w:pos="3960"/>
              </w:tabs>
            </w:pPr>
          </w:p>
          <w:p w:rsidR="005715E0" w:rsidRDefault="005715E0" w:rsidP="00766F0D">
            <w:pPr>
              <w:tabs>
                <w:tab w:val="left" w:pos="3960"/>
              </w:tabs>
              <w:jc w:val="both"/>
            </w:pPr>
            <w:r>
              <w:t>Üniversitemiz 11.7.1992 tarih ve 21281 sayılı Resmi Gazete'de yayımlanan 3837 sayılı yasa ile Kahramanmaraş Sütçü İmam Üniversitesi, Fen-Edebiyat Fakültesi,</w:t>
            </w:r>
            <w:r w:rsidR="00766F0D">
              <w:t xml:space="preserve"> Tarih </w:t>
            </w:r>
            <w:r>
              <w:t xml:space="preserve">Bölümü 1993 yılında kurulmuştur. Bölüm ilk kez 1994-1995 öğretim yılında eğitime başlamış ve ilk mezunlarını 1998 yılında vermiştir. Bölümümüz, 2004 Yılında Avşar Kampüsü'nün yapımıyla birlikte bu kampüste faaliyetlerine devam etmektedir. Programın akademik-idari kadrosu 2 Profesör, 4 Doçent, 6 Dr. Öğretim Üyesi, 3 Araştırma Görevlisi ve 1 sekreterden oluşmaktadır. </w:t>
            </w:r>
            <w:r w:rsidR="00766F0D">
              <w:t>Akademik kadromuz 7 Profesör, 7 Doçent, 4 Doktor Öğretim Üyesi ve 6 Araştırma Görevlisinden oluşmaktadır.</w:t>
            </w:r>
          </w:p>
          <w:p w:rsidR="005715E0" w:rsidRDefault="005715E0" w:rsidP="005715E0">
            <w:pPr>
              <w:tabs>
                <w:tab w:val="left" w:pos="3960"/>
              </w:tabs>
              <w:jc w:val="both"/>
            </w:pPr>
          </w:p>
          <w:p w:rsidR="005715E0" w:rsidRDefault="005715E0" w:rsidP="008374FA">
            <w:pPr>
              <w:tabs>
                <w:tab w:val="left" w:pos="3960"/>
              </w:tabs>
              <w:jc w:val="both"/>
            </w:pPr>
            <w:r w:rsidRPr="005715E0">
              <w:t xml:space="preserve">Program çerçevesinde </w:t>
            </w:r>
            <w:r w:rsidR="00FE56F9">
              <w:t>tarih</w:t>
            </w:r>
            <w:r w:rsidRPr="005715E0">
              <w:t xml:space="preserve"> bilgileri yanında; Türk tarihî</w:t>
            </w:r>
            <w:r w:rsidR="00FE56F9">
              <w:t>ni</w:t>
            </w:r>
            <w:r w:rsidRPr="005715E0">
              <w:t xml:space="preserve"> gelişim süreci içinde dönemler halinde incelenmekte, bu bağlamda Türk </w:t>
            </w:r>
            <w:r w:rsidR="008374FA">
              <w:t>tarihini</w:t>
            </w:r>
            <w:r w:rsidRPr="005715E0">
              <w:t>, siyasî, sosyal, dinî ve kültüre</w:t>
            </w:r>
            <w:bookmarkStart w:id="0" w:name="_GoBack"/>
            <w:bookmarkEnd w:id="0"/>
            <w:r w:rsidRPr="005715E0">
              <w:t xml:space="preserve">l gelişmeleri içeren bilgiler de verilmektedir. </w:t>
            </w:r>
          </w:p>
          <w:p w:rsidR="005715E0" w:rsidRDefault="005715E0" w:rsidP="005715E0">
            <w:pPr>
              <w:tabs>
                <w:tab w:val="left" w:pos="3960"/>
              </w:tabs>
            </w:pPr>
          </w:p>
          <w:p w:rsidR="005715E0" w:rsidRPr="005715E0" w:rsidRDefault="005715E0" w:rsidP="005715E0">
            <w:pPr>
              <w:tabs>
                <w:tab w:val="left" w:pos="3960"/>
              </w:tabs>
              <w:rPr>
                <w:b/>
              </w:rPr>
            </w:pPr>
            <w:r w:rsidRPr="005715E0">
              <w:rPr>
                <w:b/>
              </w:rPr>
              <w:t xml:space="preserve">3. Misyonu, Vizyonu, Değerleri ve Hedefleri </w:t>
            </w:r>
          </w:p>
          <w:p w:rsidR="005715E0" w:rsidRDefault="005715E0" w:rsidP="005715E0">
            <w:pPr>
              <w:tabs>
                <w:tab w:val="left" w:pos="3960"/>
              </w:tabs>
            </w:pPr>
          </w:p>
          <w:p w:rsidR="005715E0" w:rsidRDefault="00746730" w:rsidP="00746730">
            <w:pPr>
              <w:tabs>
                <w:tab w:val="left" w:pos="3960"/>
              </w:tabs>
            </w:pPr>
            <w:r>
              <w:t>Tarih</w:t>
            </w:r>
            <w:r w:rsidR="005715E0">
              <w:t xml:space="preserve"> bölümünün amacı, </w:t>
            </w:r>
            <w:r>
              <w:t>tarihimiz</w:t>
            </w:r>
            <w:r w:rsidR="005715E0">
              <w:t xml:space="preserve"> üzerine bilimsel araştırmalar, incelemeler yapmak; Türk </w:t>
            </w:r>
            <w:r>
              <w:t>Tarihinin</w:t>
            </w:r>
            <w:r w:rsidR="005715E0">
              <w:t xml:space="preserve"> çeşitli sahalarında ihtiyaç duyulan uzmanlaşmış eğitimci ve araştırmacıları yetiştirmektir. Öğrencilerimize </w:t>
            </w:r>
            <w:r>
              <w:t>eskiçağlardan bugüne Türk  ve dünya</w:t>
            </w:r>
            <w:r w:rsidR="005715E0">
              <w:t xml:space="preserve"> tarihi </w:t>
            </w:r>
            <w:r>
              <w:t xml:space="preserve">dönemlerinin </w:t>
            </w:r>
            <w:r w:rsidR="005715E0">
              <w:t>çağdaş yöntemlerl</w:t>
            </w:r>
            <w:r>
              <w:t>e öğretilmesi, mezunlarımızın Tarih</w:t>
            </w:r>
            <w:r w:rsidR="005715E0">
              <w:t xml:space="preserve"> alanında bilimsel araştırmalar yapabilecek düzeyde yetişmelerini sağlamaktır.</w:t>
            </w:r>
          </w:p>
          <w:p w:rsidR="00746730" w:rsidRPr="00746730" w:rsidRDefault="00746730" w:rsidP="005715E0">
            <w:pPr>
              <w:tabs>
                <w:tab w:val="left" w:pos="3960"/>
              </w:tabs>
              <w:rPr>
                <w:b/>
                <w:bCs/>
              </w:rPr>
            </w:pPr>
            <w:r w:rsidRPr="00746730">
              <w:rPr>
                <w:b/>
                <w:bCs/>
              </w:rPr>
              <w:t xml:space="preserve">Misyonumuz </w:t>
            </w:r>
          </w:p>
          <w:p w:rsidR="00746730" w:rsidRDefault="00746730" w:rsidP="00746730">
            <w:pPr>
              <w:tabs>
                <w:tab w:val="left" w:pos="3960"/>
              </w:tabs>
              <w:jc w:val="both"/>
            </w:pPr>
            <w:r>
              <w:t xml:space="preserve">Tarih Bölümü, geçmişin bilimsel yöntem ve disiplinler arası bakış açısıyla incelenerek anlaşılabileceği tespitinden yola çıkarak; tarih perspektifi kazanmış, karşılaştığı problemleri çözebilen, ekip çalışmasını başarıyla yürütebilen, analizsentez yapabilen, eleştirel ve sorgulayıcı bir yaklaşım ile ömür boyu öğrenmeyi hayat prensibi olarak benimsemiş, bilimsel/akademik yaklaşımı içselleştirebilmiş, yaratıcı düşünebilen, kültürel ve sanatsal faaliyetleri organize edebilen, araştıran, alanının gerektirdiği bilgi donanımını alarak Atatürk İlke ve İnkılâplarını benimsemiş bireyler yetiştirmeyi, bölge ve ülkemize kültürel ve bilimsel katkı sağlamayı kendine özgörev olarak benimsemiştir. </w:t>
            </w:r>
          </w:p>
          <w:p w:rsidR="00746730" w:rsidRDefault="00746730" w:rsidP="00746730">
            <w:pPr>
              <w:tabs>
                <w:tab w:val="left" w:pos="3960"/>
              </w:tabs>
              <w:jc w:val="both"/>
              <w:rPr>
                <w:b/>
                <w:bCs/>
              </w:rPr>
            </w:pPr>
            <w:r w:rsidRPr="00746730">
              <w:rPr>
                <w:b/>
                <w:bCs/>
              </w:rPr>
              <w:t xml:space="preserve">Vizyonumuz </w:t>
            </w:r>
          </w:p>
          <w:p w:rsidR="005715E0" w:rsidRDefault="00746730" w:rsidP="00746730">
            <w:pPr>
              <w:tabs>
                <w:tab w:val="left" w:pos="3960"/>
              </w:tabs>
              <w:jc w:val="both"/>
            </w:pPr>
            <w:r>
              <w:t>Geçmişin incelenmesi günümüz koşullarında sürekli değiştiğinden, bilimsel bilgiyi ve verilen eğitimi yeni yöntem ve tekniklerle sürekli güncel tutmak, bu çerçevede, çağdaş bir anlayışla ülke insanının bilgi ve donanımının artması, ulusal ve uluslararası düzeyde saygın lisans ve lisansüstü mezunları ile ilgili kurum ve kuruluşlar tarafından aranan, tercih edilen, yurtiçi ve yurtdışı ilgili araştırma kurumları ile yakın işbirliği içinde araştırma ve geliştirme projeleri yürüten, bilgi üretip yayın yapan ve Türkiye’nin bilim ve medeniyetine ciddi katkıda bulunan bir bölüm olmak.</w:t>
            </w:r>
          </w:p>
          <w:p w:rsidR="005715E0" w:rsidRDefault="005715E0" w:rsidP="005715E0">
            <w:pPr>
              <w:tabs>
                <w:tab w:val="left" w:pos="3960"/>
              </w:tabs>
            </w:pPr>
            <w:r>
              <w:t xml:space="preserve">https://tde.ksu.edu.tr/Default.aspx?SId=23792 </w:t>
            </w:r>
          </w:p>
          <w:p w:rsidR="00FE56F9" w:rsidRDefault="00FE56F9" w:rsidP="005715E0">
            <w:pPr>
              <w:tabs>
                <w:tab w:val="left" w:pos="3960"/>
              </w:tabs>
            </w:pPr>
            <w:r w:rsidRPr="00FE56F9">
              <w:t>https://tarih.ksu.edu.tr/depo/duyuru_belge/Tarih%20B%C3%B6l%C3%BCm%C3%BC%20Tan%C4%B1t%C4%B1m%20Bro%C5%9F%C3%BCr%C3%BC_2108061502258230_2110111742413772.pdf</w:t>
            </w:r>
          </w:p>
          <w:p w:rsidR="00405E54" w:rsidRDefault="005715E0" w:rsidP="005715E0">
            <w:pPr>
              <w:tabs>
                <w:tab w:val="left" w:pos="3960"/>
              </w:tabs>
            </w:pPr>
            <w:r>
              <w:t> </w:t>
            </w:r>
          </w:p>
        </w:tc>
      </w:tr>
      <w:tr w:rsidR="00405E54" w:rsidTr="00405E54">
        <w:trPr>
          <w:trHeight w:val="583"/>
        </w:trPr>
        <w:tc>
          <w:tcPr>
            <w:tcW w:w="11138" w:type="dxa"/>
            <w:gridSpan w:val="2"/>
            <w:shd w:val="clear" w:color="auto" w:fill="FABF8F" w:themeFill="accent6" w:themeFillTint="99"/>
          </w:tcPr>
          <w:p w:rsidR="00405E54" w:rsidRPr="0041441E" w:rsidRDefault="00405E54" w:rsidP="00405E54">
            <w:pPr>
              <w:ind w:left="99" w:right="63" w:hanging="102"/>
              <w:contextualSpacing/>
              <w:outlineLvl w:val="3"/>
              <w:rPr>
                <w:rFonts w:cstheme="minorHAnsi"/>
                <w:b/>
                <w:i/>
              </w:rPr>
            </w:pPr>
          </w:p>
        </w:tc>
      </w:tr>
    </w:tbl>
    <w:p w:rsidR="00405E54" w:rsidRPr="00405E54" w:rsidRDefault="00405E54" w:rsidP="00405E54">
      <w:pPr>
        <w:tabs>
          <w:tab w:val="left" w:pos="3960"/>
        </w:tabs>
      </w:pPr>
    </w:p>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Default="00405E54" w:rsidP="00405E54"/>
    <w:tbl>
      <w:tblPr>
        <w:tblStyle w:val="TabloKlavuzu"/>
        <w:tblW w:w="0" w:type="auto"/>
        <w:tblLook w:val="04A0" w:firstRow="1" w:lastRow="0" w:firstColumn="1" w:lastColumn="0" w:noHBand="0" w:noVBand="1"/>
      </w:tblPr>
      <w:tblGrid>
        <w:gridCol w:w="2943"/>
        <w:gridCol w:w="8195"/>
      </w:tblGrid>
      <w:tr w:rsidR="00405E54" w:rsidTr="00312CC0">
        <w:tc>
          <w:tcPr>
            <w:tcW w:w="11138" w:type="dxa"/>
            <w:gridSpan w:val="2"/>
            <w:shd w:val="clear" w:color="auto" w:fill="FFCADE"/>
            <w:vAlign w:val="bottom"/>
          </w:tcPr>
          <w:p w:rsidR="00405E54" w:rsidRPr="00DF60B3" w:rsidRDefault="00405E54" w:rsidP="00405E54">
            <w:pPr>
              <w:contextualSpacing/>
              <w:rPr>
                <w:rFonts w:cstheme="minorHAnsi"/>
                <w:b/>
                <w:bCs/>
              </w:rPr>
            </w:pPr>
            <w:r w:rsidRPr="00DF60B3">
              <w:rPr>
                <w:rFonts w:cstheme="minorHAnsi"/>
                <w:b/>
              </w:rPr>
              <w:t>A. LİDERLİK, YÖNETİM ve KALİTE</w:t>
            </w:r>
          </w:p>
        </w:tc>
      </w:tr>
      <w:tr w:rsidR="00405E54" w:rsidTr="00312CC0">
        <w:tc>
          <w:tcPr>
            <w:tcW w:w="11138" w:type="dxa"/>
            <w:gridSpan w:val="2"/>
            <w:shd w:val="clear" w:color="auto" w:fill="FFCADE"/>
          </w:tcPr>
          <w:p w:rsidR="00405E54" w:rsidRPr="00DF60B3" w:rsidRDefault="00405E54" w:rsidP="00405E54">
            <w:pPr>
              <w:contextualSpacing/>
              <w:rPr>
                <w:rFonts w:cstheme="minorHAnsi"/>
                <w:b/>
                <w:bCs/>
              </w:rPr>
            </w:pPr>
            <w:bookmarkStart w:id="1" w:name="_Toc39742577"/>
            <w:r w:rsidRPr="00DF60B3">
              <w:rPr>
                <w:rFonts w:cstheme="minorHAnsi"/>
                <w:b/>
                <w:bCs/>
              </w:rPr>
              <w:t xml:space="preserve">A.1. </w:t>
            </w:r>
            <w:bookmarkEnd w:id="1"/>
            <w:r w:rsidRPr="00DF60B3">
              <w:rPr>
                <w:rFonts w:cstheme="minorHAnsi"/>
                <w:b/>
                <w:bCs/>
              </w:rPr>
              <w:t>Liderlik ve Kalite</w:t>
            </w:r>
          </w:p>
          <w:p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rsidTr="00953FE9">
        <w:tc>
          <w:tcPr>
            <w:tcW w:w="11138" w:type="dxa"/>
            <w:gridSpan w:val="2"/>
          </w:tcPr>
          <w:p w:rsidR="005715E0" w:rsidRPr="005715E0" w:rsidRDefault="00405E54" w:rsidP="005715E0">
            <w:pPr>
              <w:contextualSpacing/>
              <w:rPr>
                <w:rFonts w:cstheme="minorHAnsi"/>
                <w:b/>
                <w:bCs/>
              </w:rPr>
            </w:pPr>
            <w:r>
              <w:rPr>
                <w:rFonts w:cstheme="minorHAnsi"/>
                <w:b/>
                <w:bCs/>
              </w:rPr>
              <w:t>AÇIKLAMALAR:</w:t>
            </w:r>
            <w:r w:rsidR="005715E0" w:rsidRPr="005715E0">
              <w:rPr>
                <w:rFonts w:cstheme="minorHAnsi"/>
                <w:bCs/>
              </w:rPr>
              <w:t xml:space="preserve"> YÖK Kanunu, Üniversite üst yönetimi ve Fen-Edebiyat Dekanlığının çizdiği yasal çerçeve doğrultusunda bölümün idarî yapısı ve kalite güvence sistemi biçimlendirilir.</w:t>
            </w:r>
          </w:p>
          <w:p w:rsidR="00405E54" w:rsidRDefault="00405E54" w:rsidP="00405E54"/>
        </w:tc>
      </w:tr>
      <w:tr w:rsidR="00405E54" w:rsidTr="00312CC0">
        <w:tc>
          <w:tcPr>
            <w:tcW w:w="2943" w:type="dxa"/>
          </w:tcPr>
          <w:p w:rsidR="00405E54" w:rsidRDefault="00405E54" w:rsidP="00405E54"/>
        </w:tc>
        <w:tc>
          <w:tcPr>
            <w:tcW w:w="8195" w:type="dxa"/>
            <w:vAlign w:val="bottom"/>
          </w:tcPr>
          <w:p w:rsidR="00405E54" w:rsidRPr="00DF60B3" w:rsidRDefault="00405E54" w:rsidP="00405E54">
            <w:pPr>
              <w:contextualSpacing/>
              <w:rPr>
                <w:rFonts w:cstheme="minorHAnsi"/>
                <w:b/>
                <w:bCs/>
              </w:rPr>
            </w:pPr>
            <w:r w:rsidRPr="00DF60B3">
              <w:rPr>
                <w:rFonts w:cstheme="minorHAnsi"/>
                <w:b/>
                <w:bCs/>
              </w:rPr>
              <w:t xml:space="preserve">Düzey: </w:t>
            </w:r>
            <w:r w:rsidR="005715E0" w:rsidRPr="005715E0">
              <w:rPr>
                <w:rFonts w:cstheme="minorHAnsi"/>
                <w:b/>
                <w:bCs/>
              </w:rPr>
              <w:t>1 Çalışma yok</w:t>
            </w:r>
          </w:p>
        </w:tc>
      </w:tr>
      <w:tr w:rsidR="00312CC0" w:rsidTr="00312CC0">
        <w:trPr>
          <w:trHeight w:val="6859"/>
        </w:trPr>
        <w:tc>
          <w:tcPr>
            <w:tcW w:w="2943" w:type="dxa"/>
            <w:vMerge w:val="restart"/>
          </w:tcPr>
          <w:p w:rsidR="00312CC0" w:rsidRPr="00DF60B3" w:rsidRDefault="00312CC0" w:rsidP="00405E54">
            <w:pPr>
              <w:contextualSpacing/>
              <w:rPr>
                <w:rFonts w:cstheme="minorHAnsi"/>
                <w:b/>
                <w:bCs/>
              </w:rPr>
            </w:pPr>
            <w:r w:rsidRPr="00DF60B3">
              <w:rPr>
                <w:rFonts w:cstheme="minorHAnsi"/>
                <w:b/>
                <w:bCs/>
              </w:rPr>
              <w:t>A.1.1. Yönetim modeli ve idari yapı</w:t>
            </w:r>
          </w:p>
          <w:p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rsidR="00312CC0" w:rsidRDefault="00312CC0" w:rsidP="00405E54"/>
        </w:tc>
        <w:tc>
          <w:tcPr>
            <w:tcW w:w="8195" w:type="dxa"/>
          </w:tcPr>
          <w:p w:rsidR="005715E0" w:rsidRPr="005715E0" w:rsidRDefault="005715E0" w:rsidP="005715E0">
            <w:r w:rsidRPr="005715E0">
              <w:t xml:space="preserve">1.Bölümün idarî yapısı (Bölüm Başkanlığı, başkan yardımcılıklıkları ve komisyon üyelikleri) tanımlıdır. Ancak tanımlı görevlerin içerikleri, görev paylaşımlarının tümünün net sınırlarla belgelenmesi konusunda eksikler bulunmaktadır. </w:t>
            </w:r>
          </w:p>
          <w:p w:rsidR="005715E0" w:rsidRPr="005715E0" w:rsidRDefault="005715E0" w:rsidP="005715E0">
            <w:r w:rsidRPr="005715E0">
              <w:t>2.Bölümün karar alma sürecinde bölüm paydaşlarının görüşleri alınmakta, uygulamalarda periyodik olarak düzenlenen bölüm kurul kararı toplantıları esas alınmaktadır.</w:t>
            </w:r>
          </w:p>
          <w:p w:rsidR="005715E0" w:rsidRPr="005715E0" w:rsidRDefault="005715E0" w:rsidP="005715E0">
            <w:r w:rsidRPr="005715E0">
              <w:t xml:space="preserve">3.Bölümün Üniversitemiz kalite güvence belgesini merkeze alan bir kalite süreçleri net biçimde çerçevelendirilmemiştir. </w:t>
            </w:r>
          </w:p>
          <w:p w:rsidR="00312CC0" w:rsidRDefault="005715E0" w:rsidP="005715E0">
            <w:r w:rsidRPr="005715E0">
              <w:t>4. Kalite ve iş akışına yönelik süreçlerin belirli sınırlarla tanımlanması için Bölümde çalışmalar yapılması düşünülmektedir.</w:t>
            </w:r>
          </w:p>
        </w:tc>
      </w:tr>
      <w:tr w:rsidR="00312CC0" w:rsidTr="00312CC0">
        <w:trPr>
          <w:trHeight w:val="6520"/>
        </w:trPr>
        <w:tc>
          <w:tcPr>
            <w:tcW w:w="2943" w:type="dxa"/>
            <w:vMerge/>
          </w:tcPr>
          <w:p w:rsidR="00312CC0" w:rsidRPr="00DF60B3" w:rsidRDefault="00312CC0" w:rsidP="00405E54">
            <w:pPr>
              <w:contextualSpacing/>
              <w:rPr>
                <w:rFonts w:cstheme="minorHAnsi"/>
                <w:b/>
                <w:bCs/>
              </w:rPr>
            </w:pPr>
          </w:p>
        </w:tc>
        <w:tc>
          <w:tcPr>
            <w:tcW w:w="8195" w:type="dxa"/>
          </w:tcPr>
          <w:p w:rsidR="005715E0" w:rsidRDefault="00312CC0" w:rsidP="005715E0">
            <w:pPr>
              <w:rPr>
                <w:rFonts w:cstheme="minorHAnsi"/>
                <w:iCs/>
              </w:rPr>
            </w:pPr>
            <w:r>
              <w:t>Kanıtlar:</w:t>
            </w:r>
          </w:p>
          <w:p w:rsidR="00312CC0" w:rsidRDefault="005715E0" w:rsidP="008374FA">
            <w:r w:rsidRPr="005715E0">
              <w:rPr>
                <w:iCs/>
              </w:rPr>
              <w:t xml:space="preserve">1.Koordinatörlükler ve idarî yapının tanımlı olduğu Bölüm ınternet sitemizde sabittir. </w:t>
            </w:r>
          </w:p>
          <w:p w:rsidR="008374FA" w:rsidRDefault="008374FA" w:rsidP="008374FA">
            <w:pPr>
              <w:rPr>
                <w:iCs/>
              </w:rPr>
            </w:pPr>
          </w:p>
          <w:p w:rsidR="008374FA" w:rsidRPr="00D00581" w:rsidRDefault="008374FA" w:rsidP="008374FA">
            <w:pPr>
              <w:rPr>
                <w:iCs/>
              </w:rPr>
            </w:pPr>
            <w:r w:rsidRPr="008374FA">
              <w:rPr>
                <w:iCs/>
              </w:rPr>
              <w:t>https://tarih.ksu.edu.tr/</w:t>
            </w:r>
          </w:p>
        </w:tc>
      </w:tr>
    </w:tbl>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5715E0" w:rsidRPr="005715E0">
              <w:rPr>
                <w:rFonts w:cstheme="minorHAnsi"/>
                <w:b/>
                <w:bCs/>
              </w:rPr>
              <w:t>2 Planlama</w:t>
            </w:r>
          </w:p>
        </w:tc>
      </w:tr>
      <w:tr w:rsidR="00312CC0" w:rsidTr="00953FE9">
        <w:trPr>
          <w:trHeight w:val="6859"/>
        </w:trPr>
        <w:tc>
          <w:tcPr>
            <w:tcW w:w="2943" w:type="dxa"/>
            <w:vMerge w:val="restart"/>
          </w:tcPr>
          <w:p w:rsidR="00312CC0" w:rsidRPr="00DF60B3" w:rsidRDefault="00312CC0" w:rsidP="00312CC0">
            <w:pPr>
              <w:contextualSpacing/>
              <w:rPr>
                <w:rFonts w:cstheme="minorHAnsi"/>
                <w:b/>
                <w:bCs/>
              </w:rPr>
            </w:pPr>
            <w:r w:rsidRPr="00DF60B3">
              <w:rPr>
                <w:rFonts w:cstheme="minorHAnsi"/>
                <w:b/>
                <w:bCs/>
              </w:rPr>
              <w:t>A.1.2. Liderlik</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rsidR="00312CC0" w:rsidRDefault="00312CC0" w:rsidP="00953FE9"/>
        </w:tc>
        <w:tc>
          <w:tcPr>
            <w:tcW w:w="8195" w:type="dxa"/>
          </w:tcPr>
          <w:p w:rsidR="00312CC0" w:rsidRDefault="005715E0" w:rsidP="001B23A1">
            <w:r w:rsidRPr="005715E0">
              <w:t>1.Birim bazında oluşturulması düşünülen kalite süreçleri ile dekanlık ve rektörlük ile koordinasyon sağlanmış, ilgili üst kurullarla bilgi paylaşımda bulunmak için Bölümden</w:t>
            </w:r>
            <w:r w:rsidR="001B23A1">
              <w:t xml:space="preserve"> Doç Dr. Mustafa ÇABUK</w:t>
            </w:r>
            <w:r w:rsidRPr="005715E0">
              <w:t xml:space="preserve">  kalite komisyonu temsilcisi görevlendirilmiştir.</w:t>
            </w:r>
          </w:p>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5715E0" w:rsidRDefault="005715E0" w:rsidP="00953FE9">
            <w:r w:rsidRPr="005715E0">
              <w:rPr>
                <w:i/>
                <w:iCs/>
              </w:rPr>
              <w:t xml:space="preserve">1.Bölüm kalite komsiyonu temsilcisinin görevlendirildiği Dekanlık ınternet sitesi üzerinden görülebilir. </w:t>
            </w:r>
            <w:hyperlink r:id="rId6" w:history="1">
              <w:r w:rsidRPr="005715E0">
                <w:rPr>
                  <w:rStyle w:val="Kpr"/>
                  <w:i/>
                  <w:iCs/>
                </w:rPr>
                <w:t>https://fenedebiyat.ksu.edu.tr/Default.aspx?SId=21495</w:t>
              </w:r>
            </w:hyperlink>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5715E0" w:rsidRPr="005715E0">
              <w:rPr>
                <w:rFonts w:cstheme="minorHAnsi"/>
                <w:b/>
                <w:bCs/>
              </w:rPr>
              <w:t>1 Çalışma yok</w:t>
            </w:r>
          </w:p>
        </w:tc>
      </w:tr>
      <w:tr w:rsidR="00312CC0" w:rsidTr="00953FE9">
        <w:trPr>
          <w:trHeight w:val="6859"/>
        </w:trPr>
        <w:tc>
          <w:tcPr>
            <w:tcW w:w="2943" w:type="dxa"/>
            <w:vMerge w:val="restart"/>
          </w:tcPr>
          <w:p w:rsidR="00312CC0" w:rsidRPr="00DF60B3" w:rsidRDefault="00312CC0" w:rsidP="00312CC0">
            <w:pPr>
              <w:contextualSpacing/>
              <w:rPr>
                <w:rFonts w:cstheme="minorHAnsi"/>
                <w:b/>
                <w:bCs/>
              </w:rPr>
            </w:pPr>
            <w:r w:rsidRPr="00DF60B3">
              <w:rPr>
                <w:rFonts w:cstheme="minorHAnsi"/>
                <w:b/>
                <w:bCs/>
              </w:rPr>
              <w:t>A.1.3. Kurumsal dönüşüm kapasitesi</w:t>
            </w:r>
          </w:p>
          <w:p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rsidR="00312CC0" w:rsidRDefault="005715E0" w:rsidP="00953FE9">
            <w:r w:rsidRPr="005715E0">
              <w:t>1.Bölüm özelinde ayrı bir planlama mevcut bulunmamakla birlikte özellikle “Uzaktan Eğitim” konusunda bölüm akademik personeli üst birimlerle istişare halinde bulunarak eğitim sürecinin geliştirilmesi konusunda çalışmalar yapmayı amaçlamaktadır.</w:t>
            </w:r>
          </w:p>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5715E0" w:rsidRPr="005715E0" w:rsidRDefault="005715E0" w:rsidP="005715E0">
            <w:pPr>
              <w:rPr>
                <w:iCs/>
              </w:rPr>
            </w:pPr>
            <w:r w:rsidRPr="005715E0">
              <w:rPr>
                <w:iCs/>
              </w:rPr>
              <w:t>1.Somut bir kanıt/çıktı henüz bulunmamaktadır.</w:t>
            </w:r>
          </w:p>
          <w:p w:rsidR="005715E0" w:rsidRDefault="005715E0" w:rsidP="00953FE9"/>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5715E0" w:rsidRPr="005715E0">
              <w:rPr>
                <w:rFonts w:cstheme="minorHAnsi"/>
                <w:b/>
                <w:bCs/>
              </w:rPr>
              <w:t>1 çalışma yok</w:t>
            </w:r>
          </w:p>
        </w:tc>
      </w:tr>
      <w:tr w:rsidR="00312CC0" w:rsidTr="00953FE9">
        <w:trPr>
          <w:trHeight w:val="6859"/>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A.1.4. İç kalite güvencesi mekanizmaları</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rsidR="00312CC0" w:rsidRDefault="00312CC0" w:rsidP="00953FE9"/>
        </w:tc>
        <w:tc>
          <w:tcPr>
            <w:tcW w:w="8195" w:type="dxa"/>
          </w:tcPr>
          <w:p w:rsidR="00312CC0" w:rsidRDefault="005715E0" w:rsidP="00953FE9">
            <w:r w:rsidRPr="005715E0">
              <w:t>1.Üniversitemiz PUKÖ esaslarına bağlı olmakla birlikte Bölüm özelinde tanımlı müstakil bir çalışma bulunmamaktadır.</w:t>
            </w:r>
          </w:p>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5715E0" w:rsidRDefault="005715E0" w:rsidP="00953FE9">
            <w:r w:rsidRPr="005715E0">
              <w:rPr>
                <w:i/>
                <w:iCs/>
              </w:rPr>
              <w:t>1.Somut bir kanıt/çıktı henüz bulunmamaktadır.</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5715E0" w:rsidRPr="005715E0">
              <w:rPr>
                <w:rFonts w:cstheme="minorHAnsi"/>
                <w:b/>
                <w:bCs/>
              </w:rPr>
              <w:t>3 Planlama Uygulama</w:t>
            </w:r>
          </w:p>
        </w:tc>
      </w:tr>
      <w:tr w:rsidR="00312CC0" w:rsidTr="00953FE9">
        <w:trPr>
          <w:trHeight w:val="6859"/>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rsidR="00312CC0" w:rsidRDefault="00312CC0" w:rsidP="00953FE9"/>
        </w:tc>
        <w:tc>
          <w:tcPr>
            <w:tcW w:w="8195" w:type="dxa"/>
          </w:tcPr>
          <w:p w:rsidR="00312CC0" w:rsidRDefault="005715E0" w:rsidP="00953FE9">
            <w:r w:rsidRPr="005715E0">
              <w:t>1.Bölüm akademik ve sosyal faaliyetleri paydaşlar ve kamuoyuna ulaştırma konusunda şeffaf ve titiz davranmaktadır. Bu bağlamda sınav ve ders programlarının ilanından soyal etkinliklerin duyurulmasına Bölümün bütün faaliyetleri obs sistemi, bölüm internet sitesi duyurular sekmeleri üzerinden açıkça ilan edilmektedir.</w:t>
            </w:r>
          </w:p>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5715E0" w:rsidRDefault="005715E0" w:rsidP="001B23A1">
            <w:pPr>
              <w:rPr>
                <w:rStyle w:val="Kpr"/>
              </w:rPr>
            </w:pPr>
            <w:r w:rsidRPr="005715E0">
              <w:t xml:space="preserve">1.Bölüm ınternet sitemizin duyurular bölümü kamuoyu ve öğrencilerimizi bilgilendirme amacına hizmet etmektedir. </w:t>
            </w:r>
            <w:hyperlink r:id="rId7" w:history="1"/>
          </w:p>
          <w:p w:rsidR="001B23A1" w:rsidRDefault="001B23A1" w:rsidP="001B23A1">
            <w:r w:rsidRPr="001B23A1">
              <w:t>https://tarih.ksu.edu.tr/</w:t>
            </w:r>
          </w:p>
          <w:p w:rsidR="005715E0" w:rsidRDefault="005715E0" w:rsidP="00953FE9"/>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DF60B3" w:rsidRDefault="00312CC0" w:rsidP="00312CC0">
            <w:pPr>
              <w:tabs>
                <w:tab w:val="left" w:pos="3433"/>
              </w:tabs>
              <w:contextualSpacing/>
              <w:rPr>
                <w:rFonts w:cstheme="minorHAnsi"/>
                <w:b/>
                <w:bCs/>
              </w:rPr>
            </w:pPr>
            <w:r w:rsidRPr="00DF60B3">
              <w:rPr>
                <w:rFonts w:cstheme="minorHAnsi"/>
                <w:b/>
                <w:bCs/>
              </w:rPr>
              <w:t>A.2. Misyon ve Stratejik Amaçlar</w:t>
            </w:r>
            <w:r>
              <w:rPr>
                <w:rFonts w:cstheme="minorHAnsi"/>
                <w:b/>
                <w:bCs/>
              </w:rPr>
              <w:tab/>
            </w:r>
          </w:p>
          <w:p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rsidTr="00953FE9">
        <w:tc>
          <w:tcPr>
            <w:tcW w:w="11138" w:type="dxa"/>
            <w:gridSpan w:val="2"/>
          </w:tcPr>
          <w:p w:rsidR="005715E0" w:rsidRPr="005715E0" w:rsidRDefault="00312CC0" w:rsidP="005715E0">
            <w:pPr>
              <w:contextualSpacing/>
              <w:rPr>
                <w:rFonts w:cstheme="minorHAnsi"/>
                <w:b/>
                <w:bCs/>
              </w:rPr>
            </w:pPr>
            <w:r>
              <w:rPr>
                <w:rFonts w:cstheme="minorHAnsi"/>
                <w:b/>
                <w:bCs/>
              </w:rPr>
              <w:t>AÇIKLAMALAR:</w:t>
            </w:r>
            <w:r w:rsidR="005715E0" w:rsidRPr="005715E0">
              <w:rPr>
                <w:rFonts w:cstheme="minorHAnsi"/>
                <w:bCs/>
              </w:rPr>
              <w:t>Bölümün kurumsal kimliği ve hedeflerini ortaya koyması bakımından misyon, vizyon ve uygulanacak politikaların açık biçimde tanımlı olması büyük önem taşır. Bölümümüz bir birim kültürü oluşturmak amacıyla misyon ve vizyonunu çerçevelendirmiştir.</w:t>
            </w: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5715E0" w:rsidRPr="005715E0">
              <w:rPr>
                <w:rFonts w:cstheme="minorHAnsi"/>
                <w:b/>
                <w:bCs/>
              </w:rPr>
              <w:t>2 Planlama</w:t>
            </w:r>
          </w:p>
        </w:tc>
      </w:tr>
      <w:tr w:rsidR="00312CC0" w:rsidTr="00312CC0">
        <w:trPr>
          <w:trHeight w:val="4336"/>
        </w:trPr>
        <w:tc>
          <w:tcPr>
            <w:tcW w:w="2943" w:type="dxa"/>
            <w:vMerge w:val="restart"/>
          </w:tcPr>
          <w:p w:rsidR="00312CC0" w:rsidRPr="00DF60B3" w:rsidRDefault="00312CC0" w:rsidP="00312CC0">
            <w:pPr>
              <w:contextualSpacing/>
              <w:rPr>
                <w:rFonts w:cstheme="minorHAnsi"/>
                <w:b/>
                <w:bCs/>
              </w:rPr>
            </w:pPr>
            <w:r w:rsidRPr="00DF60B3">
              <w:rPr>
                <w:rFonts w:cstheme="minorHAnsi"/>
                <w:b/>
                <w:bCs/>
              </w:rPr>
              <w:t xml:space="preserve">A.2.1. Misyon, vizyon ve politikalar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rsidR="00312CC0" w:rsidRDefault="00312CC0" w:rsidP="00953FE9"/>
        </w:tc>
        <w:tc>
          <w:tcPr>
            <w:tcW w:w="8195" w:type="dxa"/>
          </w:tcPr>
          <w:p w:rsidR="00312CC0" w:rsidRDefault="00904663" w:rsidP="00953FE9">
            <w:r w:rsidRPr="00904663">
              <w:t>1.Bölümümüzün vizyonu, misyonu, tarihçesi tanımlıdır ve gerek kamuoyu gerekse Bölüm çalışanlarına ilan edilmiştir.</w:t>
            </w:r>
          </w:p>
        </w:tc>
      </w:tr>
      <w:tr w:rsidR="00312CC0" w:rsidTr="00312CC0">
        <w:trPr>
          <w:trHeight w:val="5943"/>
        </w:trPr>
        <w:tc>
          <w:tcPr>
            <w:tcW w:w="2943" w:type="dxa"/>
            <w:vMerge/>
          </w:tcPr>
          <w:p w:rsidR="00312CC0" w:rsidRPr="00DF60B3" w:rsidRDefault="00312CC0" w:rsidP="00953FE9">
            <w:pPr>
              <w:contextualSpacing/>
              <w:rPr>
                <w:rFonts w:cstheme="minorHAnsi"/>
                <w:b/>
                <w:bCs/>
              </w:rPr>
            </w:pPr>
          </w:p>
        </w:tc>
        <w:tc>
          <w:tcPr>
            <w:tcW w:w="8195" w:type="dxa"/>
          </w:tcPr>
          <w:p w:rsidR="00904663" w:rsidRDefault="00312CC0" w:rsidP="00953FE9">
            <w:pPr>
              <w:rPr>
                <w:rFonts w:cstheme="minorHAnsi"/>
              </w:rPr>
            </w:pPr>
            <w:r>
              <w:t>Kanıtlar:</w:t>
            </w:r>
          </w:p>
          <w:p w:rsidR="001B23A1" w:rsidRDefault="00904663" w:rsidP="00953FE9">
            <w:r>
              <w:rPr>
                <w:rFonts w:cstheme="minorHAnsi"/>
              </w:rPr>
              <w:t>1.</w:t>
            </w:r>
            <w:r w:rsidRPr="00904663">
              <w:t>Bölüm ınternet sitesi üzerinden gerekli bilgilere ulaşılabilir.</w:t>
            </w:r>
          </w:p>
          <w:p w:rsidR="00312CC0" w:rsidRDefault="00904663" w:rsidP="00953FE9">
            <w:r w:rsidRPr="00904663">
              <w:t xml:space="preserve"> </w:t>
            </w:r>
            <w:r w:rsidR="001B23A1" w:rsidRPr="001B23A1">
              <w:t>https://tarih.ksu.edu.tr/</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rsidTr="00953FE9">
        <w:tc>
          <w:tcPr>
            <w:tcW w:w="11138" w:type="dxa"/>
            <w:gridSpan w:val="2"/>
            <w:shd w:val="clear" w:color="auto" w:fill="FFCADE"/>
          </w:tcPr>
          <w:p w:rsidR="00312CC0" w:rsidRPr="00312CC0" w:rsidRDefault="00312CC0" w:rsidP="00312CC0">
            <w:pPr>
              <w:tabs>
                <w:tab w:val="left" w:pos="3433"/>
              </w:tabs>
              <w:contextualSpacing/>
              <w:rPr>
                <w:rFonts w:cstheme="minorHAnsi"/>
                <w:b/>
                <w:bCs/>
              </w:rPr>
            </w:pPr>
            <w:r w:rsidRPr="00DF60B3">
              <w:rPr>
                <w:rFonts w:cstheme="minorHAnsi"/>
                <w:b/>
                <w:bCs/>
              </w:rPr>
              <w:t>A.2. Misyon ve Stratejik Amaçlar</w:t>
            </w:r>
            <w:r>
              <w:rPr>
                <w:rFonts w:cstheme="minorHAnsi"/>
                <w:b/>
                <w:bCs/>
              </w:rPr>
              <w:tab/>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904663" w:rsidRPr="00904663">
              <w:rPr>
                <w:rFonts w:cstheme="minorHAnsi"/>
                <w:b/>
                <w:bCs/>
              </w:rPr>
              <w:t>1 çalışma yok</w:t>
            </w:r>
          </w:p>
        </w:tc>
      </w:tr>
      <w:tr w:rsidR="00312CC0" w:rsidTr="00953FE9">
        <w:trPr>
          <w:trHeight w:val="4336"/>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A.2.2. Stratejik amaç ve hedefler</w:t>
            </w:r>
          </w:p>
          <w:p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rsidR="00312CC0" w:rsidRDefault="00312CC0" w:rsidP="00953FE9"/>
        </w:tc>
        <w:tc>
          <w:tcPr>
            <w:tcW w:w="8195" w:type="dxa"/>
          </w:tcPr>
          <w:p w:rsidR="00312CC0" w:rsidRDefault="00904663" w:rsidP="00953FE9">
            <w:r w:rsidRPr="00904663">
              <w:t>1.Üst kurulların stratejik planlarına ilkesel olarak bağlı bulunmak ve takip etmekle birlikte Bölüm özelinde tanımlanmış bir stratejik planın varlığından bahsetmek mümkün değildir.</w:t>
            </w:r>
          </w:p>
        </w:tc>
      </w:tr>
      <w:tr w:rsidR="00312CC0" w:rsidTr="00953FE9">
        <w:trPr>
          <w:trHeight w:val="5943"/>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904663" w:rsidRDefault="00904663" w:rsidP="00953FE9">
            <w:r w:rsidRPr="00904663">
              <w:rPr>
                <w:i/>
                <w:iCs/>
              </w:rPr>
              <w:t>1.Somut bir kanıt/çıktı henüz bulunmamaktadır.</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Default="00405E54"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rsidTr="00953FE9">
        <w:tc>
          <w:tcPr>
            <w:tcW w:w="11138" w:type="dxa"/>
            <w:gridSpan w:val="2"/>
            <w:shd w:val="clear" w:color="auto" w:fill="FFCADE"/>
          </w:tcPr>
          <w:p w:rsidR="00312CC0" w:rsidRPr="00312CC0" w:rsidRDefault="00312CC0" w:rsidP="00953FE9">
            <w:pPr>
              <w:tabs>
                <w:tab w:val="left" w:pos="3433"/>
              </w:tabs>
              <w:contextualSpacing/>
              <w:rPr>
                <w:rFonts w:cstheme="minorHAnsi"/>
                <w:b/>
                <w:bCs/>
              </w:rPr>
            </w:pPr>
            <w:r w:rsidRPr="00DF60B3">
              <w:rPr>
                <w:rFonts w:cstheme="minorHAnsi"/>
                <w:b/>
                <w:bCs/>
              </w:rPr>
              <w:t>A.2. Misyon ve Stratejik Amaçlar</w:t>
            </w:r>
            <w:r>
              <w:rPr>
                <w:rFonts w:cstheme="minorHAnsi"/>
                <w:b/>
                <w:bCs/>
              </w:rPr>
              <w:tab/>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904663">
              <w:rPr>
                <w:rFonts w:cstheme="minorHAnsi"/>
                <w:b/>
                <w:bCs/>
              </w:rPr>
              <w:t xml:space="preserve">1 </w:t>
            </w:r>
            <w:r w:rsidR="00904663" w:rsidRPr="00904663">
              <w:rPr>
                <w:rFonts w:cstheme="minorHAnsi"/>
                <w:b/>
                <w:bCs/>
              </w:rPr>
              <w:t>çalışma yok</w:t>
            </w:r>
          </w:p>
        </w:tc>
      </w:tr>
      <w:tr w:rsidR="00312CC0" w:rsidTr="00953FE9">
        <w:trPr>
          <w:trHeight w:val="4336"/>
        </w:trPr>
        <w:tc>
          <w:tcPr>
            <w:tcW w:w="2943" w:type="dxa"/>
            <w:vMerge w:val="restart"/>
          </w:tcPr>
          <w:p w:rsidR="00312CC0" w:rsidRPr="00DF60B3" w:rsidRDefault="00312CC0" w:rsidP="00312CC0">
            <w:pPr>
              <w:contextualSpacing/>
              <w:rPr>
                <w:rFonts w:cstheme="minorHAnsi"/>
                <w:b/>
                <w:bCs/>
              </w:rPr>
            </w:pPr>
            <w:r w:rsidRPr="00DF60B3">
              <w:rPr>
                <w:rFonts w:cstheme="minorHAnsi"/>
                <w:b/>
                <w:bCs/>
              </w:rPr>
              <w:t>A.2.3. Performans yönetimi</w:t>
            </w:r>
          </w:p>
          <w:p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rsidR="00312CC0" w:rsidRPr="00DF60B3" w:rsidRDefault="00312CC0" w:rsidP="00953FE9">
            <w:pPr>
              <w:contextualSpacing/>
              <w:jc w:val="both"/>
              <w:rPr>
                <w:rFonts w:cstheme="minorHAnsi"/>
                <w:b/>
                <w:bCs/>
                <w:sz w:val="16"/>
                <w:szCs w:val="16"/>
              </w:rPr>
            </w:pPr>
          </w:p>
          <w:p w:rsidR="00312CC0" w:rsidRDefault="00312CC0" w:rsidP="00953FE9"/>
        </w:tc>
        <w:tc>
          <w:tcPr>
            <w:tcW w:w="8195" w:type="dxa"/>
          </w:tcPr>
          <w:p w:rsidR="00312CC0" w:rsidRDefault="00904663" w:rsidP="00953FE9">
            <w:r w:rsidRPr="00904663">
              <w:t>1.Üst kurulların belirlediği “akademik teşvik sistemi” gibi performas izlenceleri hariç tutulmakla birlikte Bölüm özelinde tanımlı performas izleme süreçlerinin varlığından bahsetmek mümkün değildir.</w:t>
            </w:r>
          </w:p>
        </w:tc>
      </w:tr>
      <w:tr w:rsidR="00312CC0" w:rsidTr="00953FE9">
        <w:trPr>
          <w:trHeight w:val="5943"/>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904663" w:rsidRDefault="00904663" w:rsidP="00953FE9">
            <w:r w:rsidRPr="00904663">
              <w:rPr>
                <w:i/>
                <w:iCs/>
              </w:rPr>
              <w:t>1.Somut bir kanıt/çıktı henüz bulunmamaktadır.</w:t>
            </w:r>
          </w:p>
        </w:tc>
      </w:tr>
    </w:tbl>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rsidTr="00953FE9">
        <w:tc>
          <w:tcPr>
            <w:tcW w:w="11138" w:type="dxa"/>
            <w:gridSpan w:val="2"/>
            <w:shd w:val="clear" w:color="auto" w:fill="FFCADE"/>
          </w:tcPr>
          <w:p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rsidTr="00953FE9">
        <w:tc>
          <w:tcPr>
            <w:tcW w:w="11138" w:type="dxa"/>
            <w:gridSpan w:val="2"/>
          </w:tcPr>
          <w:p w:rsidR="00312CC0" w:rsidRDefault="00312CC0" w:rsidP="00953FE9">
            <w:pPr>
              <w:contextualSpacing/>
              <w:rPr>
                <w:rFonts w:cstheme="minorHAnsi"/>
                <w:b/>
                <w:bCs/>
              </w:rPr>
            </w:pPr>
            <w:r>
              <w:rPr>
                <w:rFonts w:cstheme="minorHAnsi"/>
                <w:b/>
                <w:bCs/>
              </w:rPr>
              <w:t>AÇIKLAMALAR:</w:t>
            </w:r>
            <w:r w:rsidR="00904663">
              <w:rPr>
                <w:rFonts w:cstheme="minorHAnsi"/>
                <w:b/>
                <w:bCs/>
              </w:rPr>
              <w:t xml:space="preserve"> Bölümün etkinlik ve eğitim süreçlerinin koordinasyonu için verilerin işlenmesi ve analizi oldukça önemlidir. Bölümde üniversite yönetiminin tanımladığı ortak bilgi işletim sistemlerinin kullanılması idare ve planlamayı kolaylaştırmaktadır.</w:t>
            </w: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904663">
              <w:rPr>
                <w:rFonts w:cstheme="minorHAnsi"/>
                <w:b/>
                <w:bCs/>
              </w:rPr>
              <w:t>3 Planlama Uygulama</w:t>
            </w:r>
          </w:p>
        </w:tc>
      </w:tr>
      <w:tr w:rsidR="00312CC0" w:rsidTr="00953FE9">
        <w:trPr>
          <w:trHeight w:val="4336"/>
        </w:trPr>
        <w:tc>
          <w:tcPr>
            <w:tcW w:w="2943" w:type="dxa"/>
            <w:vMerge w:val="restart"/>
          </w:tcPr>
          <w:p w:rsidR="00312CC0" w:rsidRPr="00DF60B3" w:rsidRDefault="00312CC0" w:rsidP="00312CC0">
            <w:pPr>
              <w:contextualSpacing/>
              <w:rPr>
                <w:rFonts w:cstheme="minorHAnsi"/>
                <w:b/>
                <w:bCs/>
              </w:rPr>
            </w:pPr>
            <w:r w:rsidRPr="00DF60B3">
              <w:rPr>
                <w:rFonts w:cstheme="minorHAnsi"/>
                <w:b/>
                <w:bCs/>
              </w:rPr>
              <w:t>A.3.1. Bilgi yönetim sistemi</w:t>
            </w:r>
          </w:p>
          <w:p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rsidR="00312CC0" w:rsidRDefault="00312CC0" w:rsidP="00312CC0">
            <w:pPr>
              <w:contextualSpacing/>
              <w:jc w:val="both"/>
              <w:rPr>
                <w:rFonts w:cstheme="minorHAnsi"/>
                <w:sz w:val="16"/>
                <w:szCs w:val="16"/>
              </w:rPr>
            </w:pPr>
          </w:p>
          <w:p w:rsidR="00312CC0" w:rsidRPr="00DF60B3" w:rsidRDefault="00312CC0" w:rsidP="00312CC0">
            <w:pPr>
              <w:contextualSpacing/>
              <w:jc w:val="both"/>
              <w:rPr>
                <w:rFonts w:cstheme="minorHAnsi"/>
                <w:sz w:val="16"/>
                <w:szCs w:val="16"/>
              </w:rPr>
            </w:pPr>
          </w:p>
        </w:tc>
        <w:tc>
          <w:tcPr>
            <w:tcW w:w="8195" w:type="dxa"/>
          </w:tcPr>
          <w:p w:rsidR="00312CC0" w:rsidRDefault="00904663" w:rsidP="00312CC0">
            <w:r>
              <w:t>1.Üniversite yönetiminin tanımlı obs, EBYS gibi bilgi sistemleri Bölüm personeli tarafından aktif biçimde kullanılmaktadır. İdarî işlerin takibi ve duyurulmasından akademik faaliyetlerin düz</w:t>
            </w:r>
            <w:r w:rsidR="00426058">
              <w:t xml:space="preserve">enlenmesine bilgi sistemleri Bölümün iş süreçlerini kolaylaştırmaktadır. </w:t>
            </w:r>
          </w:p>
          <w:p w:rsidR="00426058" w:rsidRDefault="00426058" w:rsidP="00312CC0">
            <w:r>
              <w:t>2.Bilgi sistemleri vasıtasıyla alınan raporlar ders başarı durumu, öğrenci danışmanlığı, ders yükü gibi pek çok konuda Bölüm personelinin ihtiyaç durulan verileri bulabilmesine ve raporlayabilmesinine imkân sağlamaktadır.</w:t>
            </w:r>
          </w:p>
        </w:tc>
      </w:tr>
      <w:tr w:rsidR="00312CC0" w:rsidTr="00953FE9">
        <w:trPr>
          <w:trHeight w:val="5943"/>
        </w:trPr>
        <w:tc>
          <w:tcPr>
            <w:tcW w:w="2943" w:type="dxa"/>
            <w:vMerge/>
          </w:tcPr>
          <w:p w:rsidR="00312CC0" w:rsidRPr="00DF60B3" w:rsidRDefault="00312CC0" w:rsidP="00312CC0">
            <w:pPr>
              <w:contextualSpacing/>
              <w:rPr>
                <w:rFonts w:cstheme="minorHAnsi"/>
                <w:b/>
                <w:bCs/>
              </w:rPr>
            </w:pPr>
          </w:p>
        </w:tc>
        <w:tc>
          <w:tcPr>
            <w:tcW w:w="8195" w:type="dxa"/>
          </w:tcPr>
          <w:p w:rsidR="00312CC0" w:rsidRDefault="00312CC0" w:rsidP="00312CC0">
            <w:r>
              <w:t>Kanıtlar:</w:t>
            </w:r>
          </w:p>
          <w:p w:rsidR="00426058" w:rsidRDefault="00426058" w:rsidP="00312CC0">
            <w:r>
              <w:t>1. Üniversitemiz obs sistemi</w:t>
            </w:r>
          </w:p>
          <w:p w:rsidR="00426058" w:rsidRDefault="00DD06E2" w:rsidP="00312CC0">
            <w:hyperlink r:id="rId8" w:history="1">
              <w:r w:rsidR="00426058" w:rsidRPr="00435E59">
                <w:rPr>
                  <w:rStyle w:val="Kpr"/>
                </w:rPr>
                <w:t>https://obs.ksu.edu.tr/</w:t>
              </w:r>
            </w:hyperlink>
          </w:p>
          <w:p w:rsidR="00426058" w:rsidRDefault="00426058" w:rsidP="00312CC0">
            <w:r>
              <w:t>2. Üniversitemiz personel bilgi sistemi</w:t>
            </w:r>
          </w:p>
          <w:p w:rsidR="00426058" w:rsidRDefault="00DD06E2" w:rsidP="00312CC0">
            <w:hyperlink r:id="rId9" w:history="1">
              <w:r w:rsidR="00426058" w:rsidRPr="00435E59">
                <w:rPr>
                  <w:rStyle w:val="Kpr"/>
                </w:rPr>
                <w:t>https://www.ksu.edu.tr/giris.aspx</w:t>
              </w:r>
            </w:hyperlink>
          </w:p>
        </w:tc>
      </w:tr>
    </w:tbl>
    <w:p w:rsidR="00312CC0" w:rsidRDefault="00312CC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rsidTr="00953FE9">
        <w:tc>
          <w:tcPr>
            <w:tcW w:w="11138" w:type="dxa"/>
            <w:gridSpan w:val="2"/>
            <w:shd w:val="clear" w:color="auto" w:fill="FFCADE"/>
          </w:tcPr>
          <w:p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rsidR="00100BB0" w:rsidRPr="00DF60B3" w:rsidRDefault="00100BB0" w:rsidP="00953FE9">
            <w:pPr>
              <w:tabs>
                <w:tab w:val="left" w:pos="1501"/>
              </w:tabs>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426058">
              <w:rPr>
                <w:rFonts w:cstheme="minorHAnsi"/>
                <w:b/>
                <w:bCs/>
              </w:rPr>
              <w:t>1 çalışma yok</w:t>
            </w:r>
          </w:p>
        </w:tc>
      </w:tr>
      <w:tr w:rsidR="00100BB0" w:rsidTr="00953FE9">
        <w:trPr>
          <w:trHeight w:val="4336"/>
        </w:trPr>
        <w:tc>
          <w:tcPr>
            <w:tcW w:w="2943" w:type="dxa"/>
            <w:vMerge w:val="restart"/>
          </w:tcPr>
          <w:p w:rsidR="00100BB0" w:rsidRPr="00DF60B3" w:rsidRDefault="00100BB0" w:rsidP="00100BB0">
            <w:pPr>
              <w:contextualSpacing/>
              <w:rPr>
                <w:rFonts w:cstheme="minorHAnsi"/>
                <w:b/>
                <w:bCs/>
              </w:rPr>
            </w:pPr>
            <w:r w:rsidRPr="00DF60B3">
              <w:rPr>
                <w:rFonts w:cstheme="minorHAnsi"/>
                <w:b/>
                <w:bCs/>
              </w:rPr>
              <w:t>A.3.2. İnsan kaynakları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426058" w:rsidP="00953FE9">
            <w:r>
              <w:t>1.Bölüm düzleminde özelleştirilmiş insan kaynakları yönetimi süreçleri tanımlı değildir. Bu konuda Dekanlık ve Rektörlük tarafından belirli süreç ve kriterler takip edilmektedir.</w:t>
            </w:r>
          </w:p>
        </w:tc>
      </w:tr>
      <w:tr w:rsidR="00100BB0" w:rsidTr="00100BB0">
        <w:trPr>
          <w:trHeight w:val="9862"/>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426058" w:rsidRDefault="00426058" w:rsidP="00953FE9">
            <w:r w:rsidRPr="00426058">
              <w:t>1.Somut bir kanıt/çıktı henüz bulunmamaktadır.</w:t>
            </w:r>
          </w:p>
        </w:tc>
      </w:tr>
    </w:tbl>
    <w:p w:rsidR="00100BB0" w:rsidRDefault="00100BB0" w:rsidP="00405E54"/>
    <w:p w:rsidR="00100BB0" w:rsidRDefault="00100BB0" w:rsidP="00405E54"/>
    <w:p w:rsidR="00154EC1" w:rsidRDefault="00154EC1" w:rsidP="00405E54"/>
    <w:p w:rsidR="00154EC1" w:rsidRDefault="00154EC1" w:rsidP="00405E54"/>
    <w:p w:rsidR="00154EC1" w:rsidRDefault="00154EC1"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rsidR="00100BB0" w:rsidRPr="00DF60B3" w:rsidRDefault="00100BB0" w:rsidP="00953FE9">
            <w:pPr>
              <w:tabs>
                <w:tab w:val="left" w:pos="1501"/>
              </w:tabs>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426058">
              <w:rPr>
                <w:rFonts w:cstheme="minorHAnsi"/>
                <w:b/>
                <w:bCs/>
              </w:rPr>
              <w:t>1 çalışma yok</w:t>
            </w:r>
          </w:p>
        </w:tc>
      </w:tr>
      <w:tr w:rsidR="00100BB0" w:rsidTr="00953FE9">
        <w:trPr>
          <w:trHeight w:val="4336"/>
        </w:trPr>
        <w:tc>
          <w:tcPr>
            <w:tcW w:w="2943" w:type="dxa"/>
            <w:vMerge w:val="restart"/>
          </w:tcPr>
          <w:p w:rsidR="00100BB0" w:rsidRPr="00DF60B3" w:rsidRDefault="00100BB0" w:rsidP="00100BB0">
            <w:pPr>
              <w:contextualSpacing/>
              <w:rPr>
                <w:rFonts w:cstheme="minorHAnsi"/>
                <w:b/>
                <w:bCs/>
              </w:rPr>
            </w:pPr>
            <w:r w:rsidRPr="00DF60B3">
              <w:rPr>
                <w:rFonts w:cstheme="minorHAnsi"/>
                <w:b/>
                <w:bCs/>
              </w:rPr>
              <w:t>A.3.3. Finansal yönetim</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rsidR="00100BB0" w:rsidRPr="00DF60B3" w:rsidRDefault="00100BB0" w:rsidP="00953FE9">
            <w:pPr>
              <w:contextualSpacing/>
              <w:jc w:val="both"/>
              <w:rPr>
                <w:rFonts w:cstheme="minorHAnsi"/>
                <w:sz w:val="16"/>
                <w:szCs w:val="16"/>
              </w:rPr>
            </w:pPr>
          </w:p>
        </w:tc>
        <w:tc>
          <w:tcPr>
            <w:tcW w:w="8195" w:type="dxa"/>
          </w:tcPr>
          <w:p w:rsidR="00100BB0" w:rsidRDefault="00426058" w:rsidP="00426058">
            <w:r w:rsidRPr="00426058">
              <w:t xml:space="preserve">1.Bölüm düzleminde özelleştirilmiş </w:t>
            </w:r>
            <w:r>
              <w:t>finansal</w:t>
            </w:r>
            <w:r w:rsidRPr="00426058">
              <w:t xml:space="preserve"> yönetimi süreçleri tanımlı değildir. Bu konuda Dekanlık ve Rektörlük tarafından belirli süreç ve kriterler takip edilmektedir</w:t>
            </w:r>
          </w:p>
        </w:tc>
      </w:tr>
      <w:tr w:rsidR="00100BB0" w:rsidTr="00953FE9">
        <w:trPr>
          <w:trHeight w:val="9862"/>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426058" w:rsidRDefault="00426058" w:rsidP="00953FE9">
            <w:r w:rsidRPr="00426058">
              <w:t>1.Somut bir kanıt/çıktı henüz bulunmamaktadır.</w:t>
            </w:r>
          </w:p>
        </w:tc>
      </w:tr>
    </w:tbl>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rsidR="00100BB0" w:rsidRPr="00DF60B3" w:rsidRDefault="00100BB0" w:rsidP="00953FE9">
            <w:pPr>
              <w:tabs>
                <w:tab w:val="left" w:pos="1501"/>
              </w:tabs>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426058">
              <w:rPr>
                <w:rFonts w:cstheme="minorHAnsi"/>
                <w:b/>
                <w:bCs/>
              </w:rPr>
              <w:t>1 çalışma yok</w:t>
            </w:r>
          </w:p>
        </w:tc>
      </w:tr>
      <w:tr w:rsidR="00100BB0" w:rsidTr="00953FE9">
        <w:trPr>
          <w:trHeight w:val="4336"/>
        </w:trPr>
        <w:tc>
          <w:tcPr>
            <w:tcW w:w="2943" w:type="dxa"/>
            <w:vMerge w:val="restart"/>
          </w:tcPr>
          <w:p w:rsidR="00100BB0" w:rsidRPr="00DF60B3" w:rsidRDefault="00100BB0" w:rsidP="00100BB0">
            <w:pPr>
              <w:contextualSpacing/>
              <w:rPr>
                <w:rFonts w:cstheme="minorHAnsi"/>
                <w:b/>
                <w:bCs/>
              </w:rPr>
            </w:pPr>
            <w:r w:rsidRPr="00DF60B3">
              <w:rPr>
                <w:rFonts w:cstheme="minorHAnsi"/>
                <w:b/>
                <w:bCs/>
              </w:rPr>
              <w:t>A.3.4. Süreç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rsidR="00100BB0" w:rsidRPr="00DF60B3" w:rsidRDefault="00100BB0" w:rsidP="00953FE9">
            <w:pPr>
              <w:contextualSpacing/>
              <w:jc w:val="both"/>
              <w:rPr>
                <w:rFonts w:cstheme="minorHAnsi"/>
                <w:sz w:val="16"/>
                <w:szCs w:val="16"/>
              </w:rPr>
            </w:pPr>
          </w:p>
        </w:tc>
        <w:tc>
          <w:tcPr>
            <w:tcW w:w="8195" w:type="dxa"/>
          </w:tcPr>
          <w:p w:rsidR="00100BB0" w:rsidRDefault="00426058" w:rsidP="00426058">
            <w:r w:rsidRPr="00426058">
              <w:t xml:space="preserve">1.Bölüm düzleminde özelleştirilmiş </w:t>
            </w:r>
            <w:r>
              <w:t>süreç yönetimi</w:t>
            </w:r>
            <w:r w:rsidRPr="00426058">
              <w:t xml:space="preserve"> tanımlı değildir. Bu konuda Dekanlık ve Rektörlük tarafından belirli süreç ve kriterler takip edilmektedir</w:t>
            </w:r>
          </w:p>
        </w:tc>
      </w:tr>
      <w:tr w:rsidR="00100BB0" w:rsidTr="00953FE9">
        <w:trPr>
          <w:trHeight w:val="9862"/>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426058" w:rsidRDefault="00426058" w:rsidP="00953FE9">
            <w:r w:rsidRPr="00426058">
              <w:t>1.Somut bir kanıt/çıktı henüz bulunmamaktadır.</w:t>
            </w:r>
          </w:p>
        </w:tc>
      </w:tr>
    </w:tbl>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100BB0">
            <w:pPr>
              <w:contextualSpacing/>
              <w:rPr>
                <w:rFonts w:cstheme="minorHAnsi"/>
                <w:b/>
                <w:bCs/>
              </w:rPr>
            </w:pPr>
            <w:r w:rsidRPr="00DF60B3">
              <w:rPr>
                <w:rFonts w:cstheme="minorHAnsi"/>
                <w:b/>
                <w:bCs/>
              </w:rPr>
              <w:t>A.4. Paydaş Katılımı</w:t>
            </w:r>
          </w:p>
          <w:p w:rsidR="00100BB0" w:rsidRPr="00DF60B3" w:rsidRDefault="00100BB0" w:rsidP="00100BB0">
            <w:pPr>
              <w:contextualSpacing/>
              <w:rPr>
                <w:rFonts w:cstheme="minorHAnsi"/>
                <w:b/>
                <w:bCs/>
                <w:sz w:val="16"/>
                <w:szCs w:val="16"/>
              </w:rPr>
            </w:pPr>
          </w:p>
        </w:tc>
      </w:tr>
      <w:tr w:rsidR="00100BB0" w:rsidTr="00953FE9">
        <w:tc>
          <w:tcPr>
            <w:tcW w:w="11138" w:type="dxa"/>
            <w:gridSpan w:val="2"/>
          </w:tcPr>
          <w:p w:rsidR="00100BB0" w:rsidRPr="000B11DA" w:rsidRDefault="00100BB0" w:rsidP="00953FE9">
            <w:pPr>
              <w:contextualSpacing/>
              <w:rPr>
                <w:rFonts w:cstheme="minorHAnsi"/>
                <w:bCs/>
              </w:rPr>
            </w:pPr>
            <w:r>
              <w:rPr>
                <w:rFonts w:cstheme="minorHAnsi"/>
                <w:b/>
                <w:bCs/>
              </w:rPr>
              <w:t>AÇIKLAMALAR:</w:t>
            </w:r>
            <w:r w:rsidR="000B11DA">
              <w:rPr>
                <w:rFonts w:cstheme="minorHAnsi"/>
                <w:bCs/>
              </w:rPr>
              <w:t>Paydaşlarla etkileşim yönetim süreçlerinin önemli bir parçasıdır. Süreç çıktılarının ortaya konulması ve yeniden düzenleme planlarının yapılabilmesi için paydaşları yönetim-kalite süreçlerine dahil etmek gerekir. Bölüm düzleminde henüz paydaş etkinliğini dikkate alan somut bir çalışma bulunmamaktadır.</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0B11DA">
              <w:rPr>
                <w:rFonts w:cstheme="minorHAnsi"/>
                <w:b/>
                <w:bCs/>
              </w:rPr>
              <w:t>1 çalışma yok</w:t>
            </w:r>
          </w:p>
        </w:tc>
      </w:tr>
      <w:tr w:rsidR="000B11DA" w:rsidTr="00953FE9">
        <w:trPr>
          <w:trHeight w:val="4336"/>
        </w:trPr>
        <w:tc>
          <w:tcPr>
            <w:tcW w:w="2943" w:type="dxa"/>
            <w:vMerge w:val="restart"/>
          </w:tcPr>
          <w:p w:rsidR="000B11DA" w:rsidRPr="00DF60B3" w:rsidRDefault="000B11DA" w:rsidP="00100BB0">
            <w:pPr>
              <w:contextualSpacing/>
              <w:jc w:val="both"/>
              <w:rPr>
                <w:rFonts w:cstheme="minorHAnsi"/>
                <w:b/>
                <w:bCs/>
              </w:rPr>
            </w:pPr>
            <w:r w:rsidRPr="00DF60B3">
              <w:rPr>
                <w:rFonts w:cstheme="minorHAnsi"/>
                <w:b/>
                <w:bCs/>
              </w:rPr>
              <w:t>A.4.1. İç ve dış paydaş katılımı</w:t>
            </w:r>
          </w:p>
          <w:p w:rsidR="000B11DA" w:rsidRPr="00DF60B3" w:rsidRDefault="000B11DA"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rsidR="000B11DA" w:rsidRPr="00DF60B3" w:rsidRDefault="000B11DA"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rsidR="000B11DA" w:rsidRDefault="000B11DA" w:rsidP="00953FE9">
            <w:pPr>
              <w:contextualSpacing/>
              <w:jc w:val="both"/>
              <w:rPr>
                <w:rFonts w:cstheme="minorHAnsi"/>
                <w:sz w:val="16"/>
                <w:szCs w:val="16"/>
              </w:rPr>
            </w:pPr>
          </w:p>
          <w:p w:rsidR="000B11DA" w:rsidRPr="00DF60B3" w:rsidRDefault="000B11DA" w:rsidP="00953FE9">
            <w:pPr>
              <w:contextualSpacing/>
              <w:jc w:val="both"/>
              <w:rPr>
                <w:rFonts w:cstheme="minorHAnsi"/>
                <w:sz w:val="16"/>
                <w:szCs w:val="16"/>
              </w:rPr>
            </w:pPr>
          </w:p>
        </w:tc>
        <w:tc>
          <w:tcPr>
            <w:tcW w:w="8195" w:type="dxa"/>
          </w:tcPr>
          <w:p w:rsidR="000B11DA" w:rsidRDefault="000B11DA" w:rsidP="000B11DA">
            <w:r w:rsidRPr="00426058">
              <w:t xml:space="preserve">1.Bölüm düzleminde özelleştirilmiş </w:t>
            </w:r>
            <w:r>
              <w:t>paydaş katılımı</w:t>
            </w:r>
            <w:r w:rsidRPr="00426058">
              <w:t xml:space="preserve"> süreçleri tanımlı değildir. Bu konuda Dekanlık ve Rektörlük tarafından belirli süreç ve kriterler takip edilmektedir</w:t>
            </w:r>
          </w:p>
        </w:tc>
      </w:tr>
      <w:tr w:rsidR="000B11DA" w:rsidTr="00953FE9">
        <w:trPr>
          <w:trHeight w:val="5943"/>
        </w:trPr>
        <w:tc>
          <w:tcPr>
            <w:tcW w:w="2943" w:type="dxa"/>
            <w:vMerge/>
          </w:tcPr>
          <w:p w:rsidR="000B11DA" w:rsidRPr="00DF60B3" w:rsidRDefault="000B11DA" w:rsidP="00953FE9">
            <w:pPr>
              <w:contextualSpacing/>
              <w:rPr>
                <w:rFonts w:cstheme="minorHAnsi"/>
                <w:b/>
                <w:bCs/>
              </w:rPr>
            </w:pPr>
          </w:p>
        </w:tc>
        <w:tc>
          <w:tcPr>
            <w:tcW w:w="8195" w:type="dxa"/>
          </w:tcPr>
          <w:p w:rsidR="000B11DA" w:rsidRDefault="000B11DA" w:rsidP="00785577">
            <w:r>
              <w:t>Kanıtlar:</w:t>
            </w:r>
          </w:p>
          <w:p w:rsidR="000B11DA" w:rsidRDefault="000B11DA" w:rsidP="00785577">
            <w:r w:rsidRPr="00426058">
              <w:t>1.Somut bir kanıt/çıktı henüz bulunmamaktadır.</w:t>
            </w:r>
          </w:p>
        </w:tc>
      </w:tr>
    </w:tbl>
    <w:p w:rsidR="00100BB0" w:rsidRDefault="00100BB0" w:rsidP="00405E54"/>
    <w:p w:rsidR="00154EC1" w:rsidRDefault="00154EC1" w:rsidP="00405E54"/>
    <w:p w:rsidR="00154EC1" w:rsidRDefault="00154EC1" w:rsidP="00405E54"/>
    <w:p w:rsidR="00154EC1" w:rsidRDefault="00154EC1" w:rsidP="00405E54"/>
    <w:p w:rsidR="00100BB0" w:rsidRDefault="00100BB0" w:rsidP="00405E54"/>
    <w:p w:rsidR="00100BB0" w:rsidRDefault="00100BB0" w:rsidP="00405E54"/>
    <w:p w:rsidR="00D00581" w:rsidRDefault="00D00581"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A.4. Paydaş Katılımı</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0B11DA">
              <w:rPr>
                <w:rFonts w:cstheme="minorHAnsi"/>
                <w:b/>
                <w:bCs/>
              </w:rPr>
              <w:t>1 çalışma yok</w:t>
            </w:r>
          </w:p>
        </w:tc>
      </w:tr>
      <w:tr w:rsidR="000B11DA" w:rsidTr="00100BB0">
        <w:trPr>
          <w:trHeight w:val="7560"/>
        </w:trPr>
        <w:tc>
          <w:tcPr>
            <w:tcW w:w="2943" w:type="dxa"/>
            <w:vMerge w:val="restart"/>
          </w:tcPr>
          <w:p w:rsidR="000B11DA" w:rsidRPr="00100BB0" w:rsidRDefault="000B11DA" w:rsidP="00100BB0">
            <w:pPr>
              <w:jc w:val="both"/>
              <w:rPr>
                <w:rFonts w:cstheme="minorHAnsi"/>
                <w:b/>
                <w:bCs/>
              </w:rPr>
            </w:pPr>
            <w:r w:rsidRPr="00100BB0">
              <w:rPr>
                <w:rFonts w:cstheme="minorHAnsi"/>
                <w:b/>
                <w:bCs/>
              </w:rPr>
              <w:t>A.4.2. Öğrenci geri bildirimleri</w:t>
            </w:r>
          </w:p>
          <w:p w:rsidR="000B11DA" w:rsidRPr="00DF60B3" w:rsidRDefault="000B11DA"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rsidR="000B11DA" w:rsidRDefault="000B11DA"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p>
          <w:p w:rsidR="000B11DA" w:rsidRPr="00DF60B3" w:rsidRDefault="000B11DA" w:rsidP="00953FE9">
            <w:pPr>
              <w:contextualSpacing/>
              <w:jc w:val="both"/>
              <w:rPr>
                <w:rFonts w:cstheme="minorHAnsi"/>
                <w:sz w:val="16"/>
                <w:szCs w:val="16"/>
              </w:rPr>
            </w:pPr>
          </w:p>
        </w:tc>
        <w:tc>
          <w:tcPr>
            <w:tcW w:w="8195" w:type="dxa"/>
          </w:tcPr>
          <w:p w:rsidR="000B11DA" w:rsidRDefault="000B11DA" w:rsidP="000B11DA">
            <w:r w:rsidRPr="00426058">
              <w:t xml:space="preserve">1.Bölüm düzleminde özelleştirilmiş </w:t>
            </w:r>
            <w:r>
              <w:t>öğrenci geri bildirimleri</w:t>
            </w:r>
            <w:r w:rsidRPr="00426058">
              <w:t xml:space="preserve"> süreçleri tanımlı değildir. Bu konuda Dekanlık ve Rektörlük tarafından belirli süreç ve kriterler takip edilmektedir</w:t>
            </w:r>
            <w:r>
              <w:t>. Yazılı bildirimlerden ziyade sözel bildirimlerle öğrenci talepleri dikkate alınarak öğrencilerin sorun ve beklentileri çözümlenmektedir.</w:t>
            </w:r>
          </w:p>
        </w:tc>
      </w:tr>
      <w:tr w:rsidR="000B11DA" w:rsidTr="00953FE9">
        <w:trPr>
          <w:trHeight w:val="5943"/>
        </w:trPr>
        <w:tc>
          <w:tcPr>
            <w:tcW w:w="2943" w:type="dxa"/>
            <w:vMerge/>
          </w:tcPr>
          <w:p w:rsidR="000B11DA" w:rsidRPr="00DF60B3" w:rsidRDefault="000B11DA" w:rsidP="00953FE9">
            <w:pPr>
              <w:contextualSpacing/>
              <w:rPr>
                <w:rFonts w:cstheme="minorHAnsi"/>
                <w:b/>
                <w:bCs/>
              </w:rPr>
            </w:pPr>
          </w:p>
        </w:tc>
        <w:tc>
          <w:tcPr>
            <w:tcW w:w="8195" w:type="dxa"/>
          </w:tcPr>
          <w:p w:rsidR="000B11DA" w:rsidRDefault="000B11DA" w:rsidP="00785577">
            <w:r>
              <w:t>Kanıtlar:</w:t>
            </w:r>
          </w:p>
          <w:p w:rsidR="000B11DA" w:rsidRDefault="000B11DA" w:rsidP="00785577">
            <w:r w:rsidRPr="00426058">
              <w:t>1.Somut bir kanıt/çıktı henüz bulunmamaktadır.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A.4. Paydaş Katılımı</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0B11DA">
              <w:rPr>
                <w:rFonts w:cstheme="minorHAnsi"/>
                <w:b/>
                <w:bCs/>
              </w:rPr>
              <w:t>1 çalışma yok</w:t>
            </w:r>
          </w:p>
        </w:tc>
      </w:tr>
      <w:tr w:rsidR="000B11DA" w:rsidTr="00953FE9">
        <w:trPr>
          <w:trHeight w:val="7560"/>
        </w:trPr>
        <w:tc>
          <w:tcPr>
            <w:tcW w:w="2943" w:type="dxa"/>
            <w:vMerge w:val="restart"/>
          </w:tcPr>
          <w:p w:rsidR="000B11DA" w:rsidRPr="00DF60B3" w:rsidRDefault="000B11DA" w:rsidP="00100BB0">
            <w:pPr>
              <w:contextualSpacing/>
              <w:jc w:val="both"/>
              <w:rPr>
                <w:rFonts w:cstheme="minorHAnsi"/>
                <w:b/>
                <w:bCs/>
              </w:rPr>
            </w:pPr>
            <w:r w:rsidRPr="00DF60B3">
              <w:rPr>
                <w:rFonts w:cstheme="minorHAnsi"/>
                <w:b/>
                <w:bCs/>
              </w:rPr>
              <w:t>A.4.3. Mezun ilişkileri yönetimi</w:t>
            </w:r>
          </w:p>
          <w:p w:rsidR="000B11DA" w:rsidRPr="00DF60B3" w:rsidRDefault="000B11DA"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rsidR="000B11DA" w:rsidRPr="00DF60B3" w:rsidRDefault="000B11DA" w:rsidP="00953FE9">
            <w:pPr>
              <w:contextualSpacing/>
              <w:jc w:val="both"/>
              <w:rPr>
                <w:rFonts w:cstheme="minorHAnsi"/>
                <w:sz w:val="16"/>
                <w:szCs w:val="16"/>
              </w:rPr>
            </w:pPr>
          </w:p>
        </w:tc>
        <w:tc>
          <w:tcPr>
            <w:tcW w:w="8195" w:type="dxa"/>
          </w:tcPr>
          <w:p w:rsidR="000B11DA" w:rsidRDefault="000B11DA" w:rsidP="00785577">
            <w:r w:rsidRPr="00426058">
              <w:t xml:space="preserve">1.Bölüm düzleminde özelleştirilmiş </w:t>
            </w:r>
            <w:r>
              <w:t>finansal</w:t>
            </w:r>
            <w:r w:rsidRPr="00426058">
              <w:t xml:space="preserve"> yönetimi süreçleri tanımlı değildir. Bu konuda Dekanlık ve Rektörlük tarafından belirli süreç ve kriterler takip edilmektedir</w:t>
            </w:r>
            <w:r>
              <w:t>. Örneğin Üniversite “Mezun Takip Sistemi” üzerinden Bölüm mezun öğrencilerini tanımaktadır.</w:t>
            </w:r>
          </w:p>
        </w:tc>
      </w:tr>
      <w:tr w:rsidR="000B11DA" w:rsidTr="00953FE9">
        <w:trPr>
          <w:trHeight w:val="5943"/>
        </w:trPr>
        <w:tc>
          <w:tcPr>
            <w:tcW w:w="2943" w:type="dxa"/>
            <w:vMerge/>
          </w:tcPr>
          <w:p w:rsidR="000B11DA" w:rsidRPr="00DF60B3" w:rsidRDefault="000B11DA" w:rsidP="00953FE9">
            <w:pPr>
              <w:contextualSpacing/>
              <w:rPr>
                <w:rFonts w:cstheme="minorHAnsi"/>
                <w:b/>
                <w:bCs/>
              </w:rPr>
            </w:pPr>
          </w:p>
        </w:tc>
        <w:tc>
          <w:tcPr>
            <w:tcW w:w="8195" w:type="dxa"/>
          </w:tcPr>
          <w:p w:rsidR="000B11DA" w:rsidRDefault="000B11DA" w:rsidP="00785577">
            <w:r>
              <w:t>Kanıtlar:</w:t>
            </w:r>
          </w:p>
          <w:p w:rsidR="000B11DA" w:rsidRDefault="000B11DA" w:rsidP="00785577">
            <w:r w:rsidRPr="00426058">
              <w:t>1.Somut bir kanıt/çıktı henüz bulunmamaktadır.</w:t>
            </w:r>
          </w:p>
        </w:tc>
      </w:tr>
    </w:tbl>
    <w:p w:rsidR="00100BB0" w:rsidRDefault="00100BB0" w:rsidP="00405E54"/>
    <w:p w:rsidR="00100BB0" w:rsidRDefault="00100BB0" w:rsidP="00405E54"/>
    <w:p w:rsidR="00100BB0" w:rsidRDefault="00100BB0" w:rsidP="00405E54"/>
    <w:p w:rsidR="00100BB0" w:rsidRDefault="00100BB0" w:rsidP="00405E54"/>
    <w:p w:rsidR="000B11DA" w:rsidRDefault="000B11DA" w:rsidP="00405E54"/>
    <w:p w:rsidR="000B11DA" w:rsidRDefault="000B11DA"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rsidTr="00953FE9">
        <w:tc>
          <w:tcPr>
            <w:tcW w:w="11138" w:type="dxa"/>
            <w:gridSpan w:val="2"/>
            <w:shd w:val="clear" w:color="auto" w:fill="FFCADE"/>
          </w:tcPr>
          <w:p w:rsidR="00100BB0" w:rsidRPr="00DF60B3" w:rsidRDefault="00100BB0" w:rsidP="00100BB0">
            <w:pPr>
              <w:contextualSpacing/>
              <w:rPr>
                <w:rFonts w:cstheme="minorHAnsi"/>
                <w:b/>
                <w:bCs/>
              </w:rPr>
            </w:pPr>
            <w:r w:rsidRPr="00DF60B3">
              <w:rPr>
                <w:rFonts w:cstheme="minorHAnsi"/>
                <w:b/>
                <w:bCs/>
              </w:rPr>
              <w:t>A.5. Uluslararasılaşma</w:t>
            </w:r>
          </w:p>
          <w:p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rsidTr="00953FE9">
        <w:tc>
          <w:tcPr>
            <w:tcW w:w="11138" w:type="dxa"/>
            <w:gridSpan w:val="2"/>
          </w:tcPr>
          <w:p w:rsidR="000B11DA" w:rsidRPr="00D00581" w:rsidRDefault="00100BB0" w:rsidP="00953FE9">
            <w:pPr>
              <w:contextualSpacing/>
              <w:rPr>
                <w:rFonts w:cstheme="minorHAnsi"/>
                <w:bCs/>
              </w:rPr>
            </w:pPr>
            <w:r>
              <w:rPr>
                <w:rFonts w:cstheme="minorHAnsi"/>
                <w:b/>
                <w:bCs/>
              </w:rPr>
              <w:t>AÇIKLAMALAR:</w:t>
            </w:r>
            <w:r w:rsidR="000B11DA" w:rsidRPr="00D00581">
              <w:rPr>
                <w:rFonts w:cstheme="minorHAnsi"/>
                <w:bCs/>
              </w:rPr>
              <w:t>Kurum vizyonuna bağlı olarak Bölüm de uluslararasılaşma süreçleri konusunda hedefler çizmektedir. Somut planlamalar olmamakla birlikte gerekli personelin istihdamı ve koordinasyonla birlikte öğrenci değişim programları, ikili anlaşmaların imzalanması gibi süreçlerle Bölümün uluslararasılaşma vizyonunu tanımlaması amaçlanmaktadır.</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0B11DA">
              <w:rPr>
                <w:rFonts w:cstheme="minorHAnsi"/>
                <w:b/>
                <w:bCs/>
              </w:rPr>
              <w:t>1 çalışma yok</w:t>
            </w:r>
          </w:p>
        </w:tc>
      </w:tr>
      <w:tr w:rsidR="000B11DA" w:rsidTr="00953FE9">
        <w:trPr>
          <w:trHeight w:val="4336"/>
        </w:trPr>
        <w:tc>
          <w:tcPr>
            <w:tcW w:w="2943" w:type="dxa"/>
            <w:vMerge w:val="restart"/>
          </w:tcPr>
          <w:p w:rsidR="000B11DA" w:rsidRPr="00DF60B3" w:rsidRDefault="000B11DA" w:rsidP="00100BB0">
            <w:pPr>
              <w:contextualSpacing/>
              <w:jc w:val="both"/>
              <w:rPr>
                <w:rFonts w:cstheme="minorHAnsi"/>
                <w:b/>
                <w:bCs/>
              </w:rPr>
            </w:pPr>
            <w:r w:rsidRPr="00DF60B3">
              <w:rPr>
                <w:rFonts w:cstheme="minorHAnsi"/>
                <w:b/>
                <w:bCs/>
              </w:rPr>
              <w:t>A.5.1. Uluslararasılaşma süreçlerinin yönetimi</w:t>
            </w:r>
          </w:p>
          <w:p w:rsidR="000B11DA" w:rsidRPr="00DF60B3" w:rsidRDefault="000B11DA"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rsidR="000B11DA" w:rsidRDefault="000B11DA" w:rsidP="00953FE9">
            <w:pPr>
              <w:contextualSpacing/>
              <w:jc w:val="both"/>
              <w:rPr>
                <w:rFonts w:cstheme="minorHAnsi"/>
                <w:sz w:val="16"/>
                <w:szCs w:val="16"/>
              </w:rPr>
            </w:pPr>
          </w:p>
          <w:p w:rsidR="000B11DA" w:rsidRPr="00DF60B3" w:rsidRDefault="000B11DA" w:rsidP="00953FE9">
            <w:pPr>
              <w:contextualSpacing/>
              <w:jc w:val="both"/>
              <w:rPr>
                <w:rFonts w:cstheme="minorHAnsi"/>
                <w:sz w:val="16"/>
                <w:szCs w:val="16"/>
              </w:rPr>
            </w:pPr>
          </w:p>
        </w:tc>
        <w:tc>
          <w:tcPr>
            <w:tcW w:w="8195" w:type="dxa"/>
          </w:tcPr>
          <w:p w:rsidR="000B11DA" w:rsidRDefault="000B11DA" w:rsidP="00785577">
            <w:r w:rsidRPr="00426058">
              <w:t xml:space="preserve">1.Bölüm düzleminde özelleştirilmiş </w:t>
            </w:r>
            <w:r w:rsidR="00C8002E">
              <w:t>u</w:t>
            </w:r>
            <w:r w:rsidR="00C8002E" w:rsidRPr="00C8002E">
              <w:t xml:space="preserve">luslararasılaşma </w:t>
            </w:r>
            <w:r w:rsidRPr="00426058">
              <w:t>süreçleri tanımlı değildir. Bu konuda Dekanlık ve Rektörlük tarafından belirli süreç ve kriterler takip edilmektedir</w:t>
            </w:r>
          </w:p>
        </w:tc>
      </w:tr>
      <w:tr w:rsidR="000B11DA" w:rsidTr="00953FE9">
        <w:trPr>
          <w:trHeight w:val="5943"/>
        </w:trPr>
        <w:tc>
          <w:tcPr>
            <w:tcW w:w="2943" w:type="dxa"/>
            <w:vMerge/>
          </w:tcPr>
          <w:p w:rsidR="000B11DA" w:rsidRPr="00DF60B3" w:rsidRDefault="000B11DA" w:rsidP="00953FE9">
            <w:pPr>
              <w:contextualSpacing/>
              <w:rPr>
                <w:rFonts w:cstheme="minorHAnsi"/>
                <w:b/>
                <w:bCs/>
              </w:rPr>
            </w:pPr>
          </w:p>
        </w:tc>
        <w:tc>
          <w:tcPr>
            <w:tcW w:w="8195" w:type="dxa"/>
          </w:tcPr>
          <w:p w:rsidR="000B11DA" w:rsidRDefault="000B11DA" w:rsidP="00785577">
            <w:r>
              <w:t>Kanıtlar:</w:t>
            </w:r>
          </w:p>
          <w:p w:rsidR="000B11DA" w:rsidRDefault="000B11DA" w:rsidP="00785577">
            <w:r w:rsidRPr="00426058">
              <w:t>1.Somut bir kanıt/çıktı henüz bulunmamaktadır.</w:t>
            </w:r>
          </w:p>
        </w:tc>
      </w:tr>
    </w:tbl>
    <w:p w:rsidR="00100BB0" w:rsidRDefault="00100BB0" w:rsidP="00405E54"/>
    <w:p w:rsidR="00100BB0" w:rsidRDefault="00100BB0" w:rsidP="00405E54"/>
    <w:p w:rsidR="00100BB0" w:rsidRDefault="00100BB0" w:rsidP="00405E54"/>
    <w:p w:rsidR="00100BB0" w:rsidRDefault="00100BB0" w:rsidP="00405E54"/>
    <w:p w:rsidR="00D00581" w:rsidRDefault="00D00581"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A.5. Uluslararasılaşma</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C8002E">
              <w:rPr>
                <w:rFonts w:cstheme="minorHAnsi"/>
                <w:b/>
                <w:bCs/>
              </w:rPr>
              <w:t>1 çalışma yok</w:t>
            </w:r>
          </w:p>
        </w:tc>
      </w:tr>
      <w:tr w:rsidR="00C8002E" w:rsidTr="00100BB0">
        <w:trPr>
          <w:trHeight w:val="6728"/>
        </w:trPr>
        <w:tc>
          <w:tcPr>
            <w:tcW w:w="2943" w:type="dxa"/>
            <w:vMerge w:val="restart"/>
          </w:tcPr>
          <w:p w:rsidR="00C8002E" w:rsidRPr="00DF60B3" w:rsidRDefault="00C8002E" w:rsidP="00100BB0">
            <w:pPr>
              <w:contextualSpacing/>
              <w:rPr>
                <w:rFonts w:cstheme="minorHAnsi"/>
                <w:b/>
                <w:bCs/>
              </w:rPr>
            </w:pPr>
            <w:r w:rsidRPr="00DF60B3">
              <w:rPr>
                <w:rFonts w:cstheme="minorHAnsi"/>
                <w:b/>
                <w:bCs/>
              </w:rPr>
              <w:t>A.5.2. Uluslararasılaşma kaynakları</w:t>
            </w:r>
          </w:p>
          <w:p w:rsidR="00C8002E" w:rsidRPr="00DF60B3" w:rsidRDefault="00C8002E"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rsidR="00C8002E" w:rsidRDefault="00C8002E" w:rsidP="00953FE9">
            <w:pPr>
              <w:contextualSpacing/>
              <w:jc w:val="both"/>
              <w:rPr>
                <w:rFonts w:cstheme="minorHAnsi"/>
                <w:sz w:val="16"/>
                <w:szCs w:val="16"/>
              </w:rPr>
            </w:pPr>
          </w:p>
          <w:p w:rsidR="00C8002E" w:rsidRPr="00DF60B3" w:rsidRDefault="00C8002E" w:rsidP="00953FE9">
            <w:pPr>
              <w:contextualSpacing/>
              <w:jc w:val="both"/>
              <w:rPr>
                <w:rFonts w:cstheme="minorHAnsi"/>
                <w:sz w:val="16"/>
                <w:szCs w:val="16"/>
              </w:rPr>
            </w:pPr>
          </w:p>
        </w:tc>
        <w:tc>
          <w:tcPr>
            <w:tcW w:w="8195" w:type="dxa"/>
          </w:tcPr>
          <w:p w:rsidR="00C8002E" w:rsidRDefault="00C8002E" w:rsidP="00785577">
            <w:r w:rsidRPr="00426058">
              <w:t xml:space="preserve">1.Bölüm düzleminde özelleştirilmiş </w:t>
            </w:r>
            <w:r>
              <w:t>u</w:t>
            </w:r>
            <w:r w:rsidRPr="00C8002E">
              <w:t xml:space="preserve">luslararasılaşma </w:t>
            </w:r>
            <w:r>
              <w:t xml:space="preserve">kaynakları </w:t>
            </w:r>
            <w:r w:rsidRPr="00426058">
              <w:t>süreçleri tanımlı değildir. Bu konuda Dekanlık ve Rektörlük tarafından belirli süreç ve kriterler takip edilmektedir</w:t>
            </w:r>
          </w:p>
        </w:tc>
      </w:tr>
      <w:tr w:rsidR="00C8002E" w:rsidTr="00953FE9">
        <w:trPr>
          <w:trHeight w:val="5943"/>
        </w:trPr>
        <w:tc>
          <w:tcPr>
            <w:tcW w:w="2943" w:type="dxa"/>
            <w:vMerge/>
          </w:tcPr>
          <w:p w:rsidR="00C8002E" w:rsidRPr="00DF60B3" w:rsidRDefault="00C8002E" w:rsidP="00953FE9">
            <w:pPr>
              <w:contextualSpacing/>
              <w:rPr>
                <w:rFonts w:cstheme="minorHAnsi"/>
                <w:b/>
                <w:bCs/>
              </w:rPr>
            </w:pPr>
          </w:p>
        </w:tc>
        <w:tc>
          <w:tcPr>
            <w:tcW w:w="8195" w:type="dxa"/>
          </w:tcPr>
          <w:p w:rsidR="00C8002E" w:rsidRDefault="00C8002E" w:rsidP="00785577">
            <w:r>
              <w:t>Kanıtlar:</w:t>
            </w:r>
          </w:p>
          <w:p w:rsidR="00C8002E" w:rsidRDefault="00C8002E" w:rsidP="00785577">
            <w:r w:rsidRPr="00426058">
              <w:t>1.Somut bir kanıt/çıktı henüz bulunmamaktadır.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54EC1" w:rsidRDefault="00154EC1" w:rsidP="00405E54"/>
    <w:p w:rsidR="00154EC1" w:rsidRDefault="00154EC1" w:rsidP="00405E54"/>
    <w:p w:rsidR="00154EC1" w:rsidRDefault="00154EC1"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A.5. Uluslararasılaşma</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C8002E">
              <w:rPr>
                <w:rFonts w:cstheme="minorHAnsi"/>
                <w:b/>
                <w:bCs/>
              </w:rPr>
              <w:t>1 çalışma yok</w:t>
            </w:r>
          </w:p>
        </w:tc>
      </w:tr>
      <w:tr w:rsidR="00C8002E" w:rsidTr="00953FE9">
        <w:trPr>
          <w:trHeight w:val="6728"/>
        </w:trPr>
        <w:tc>
          <w:tcPr>
            <w:tcW w:w="2943" w:type="dxa"/>
            <w:vMerge w:val="restart"/>
          </w:tcPr>
          <w:p w:rsidR="00C8002E" w:rsidRPr="00DF60B3" w:rsidRDefault="00C8002E" w:rsidP="00100BB0">
            <w:pPr>
              <w:contextualSpacing/>
              <w:rPr>
                <w:rFonts w:cstheme="minorHAnsi"/>
                <w:b/>
                <w:bCs/>
              </w:rPr>
            </w:pPr>
            <w:r w:rsidRPr="00DF60B3">
              <w:rPr>
                <w:rFonts w:cstheme="minorHAnsi"/>
                <w:b/>
                <w:bCs/>
              </w:rPr>
              <w:t>A.5.3. Uluslararasılaşma performansı</w:t>
            </w:r>
          </w:p>
          <w:p w:rsidR="00C8002E" w:rsidRPr="00DF60B3" w:rsidRDefault="00C8002E"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rsidR="00C8002E" w:rsidRDefault="00C8002E" w:rsidP="00953FE9">
            <w:pPr>
              <w:contextualSpacing/>
              <w:jc w:val="both"/>
              <w:rPr>
                <w:rFonts w:cstheme="minorHAnsi"/>
                <w:sz w:val="16"/>
                <w:szCs w:val="16"/>
              </w:rPr>
            </w:pPr>
          </w:p>
          <w:p w:rsidR="00C8002E" w:rsidRPr="00DF60B3" w:rsidRDefault="00C8002E" w:rsidP="00953FE9">
            <w:pPr>
              <w:contextualSpacing/>
              <w:jc w:val="both"/>
              <w:rPr>
                <w:rFonts w:cstheme="minorHAnsi"/>
                <w:sz w:val="16"/>
                <w:szCs w:val="16"/>
              </w:rPr>
            </w:pPr>
          </w:p>
        </w:tc>
        <w:tc>
          <w:tcPr>
            <w:tcW w:w="8195" w:type="dxa"/>
          </w:tcPr>
          <w:p w:rsidR="00C8002E" w:rsidRDefault="00C8002E" w:rsidP="00785577">
            <w:r w:rsidRPr="00426058">
              <w:t xml:space="preserve">1.Bölüm düzleminde özelleştirilmiş </w:t>
            </w:r>
            <w:r>
              <w:t>u</w:t>
            </w:r>
            <w:r w:rsidRPr="00C8002E">
              <w:t xml:space="preserve">luslararasılaşma </w:t>
            </w:r>
            <w:r>
              <w:t xml:space="preserve">performansı </w:t>
            </w:r>
            <w:r w:rsidRPr="00426058">
              <w:t>süreçleri tanımlı değildir. Bu konuda Dekanlık ve Rektörlük tarafından belirli süreç ve kriterler takip edilmektedir</w:t>
            </w:r>
          </w:p>
        </w:tc>
      </w:tr>
      <w:tr w:rsidR="00C8002E" w:rsidTr="00953FE9">
        <w:trPr>
          <w:trHeight w:val="5943"/>
        </w:trPr>
        <w:tc>
          <w:tcPr>
            <w:tcW w:w="2943" w:type="dxa"/>
            <w:vMerge/>
          </w:tcPr>
          <w:p w:rsidR="00C8002E" w:rsidRPr="00DF60B3" w:rsidRDefault="00C8002E" w:rsidP="00953FE9">
            <w:pPr>
              <w:contextualSpacing/>
              <w:rPr>
                <w:rFonts w:cstheme="minorHAnsi"/>
                <w:b/>
                <w:bCs/>
              </w:rPr>
            </w:pPr>
          </w:p>
        </w:tc>
        <w:tc>
          <w:tcPr>
            <w:tcW w:w="8195" w:type="dxa"/>
          </w:tcPr>
          <w:p w:rsidR="00C8002E" w:rsidRDefault="00C8002E" w:rsidP="00785577">
            <w:r>
              <w:t>Kanıtlar:</w:t>
            </w:r>
          </w:p>
          <w:p w:rsidR="00C8002E" w:rsidRDefault="00C8002E" w:rsidP="00785577">
            <w:r w:rsidRPr="00426058">
              <w:t>1.Somut bir kanıt/çıktı henüz bulunmamaktadır.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100BB0">
        <w:tc>
          <w:tcPr>
            <w:tcW w:w="11138" w:type="dxa"/>
            <w:gridSpan w:val="2"/>
            <w:shd w:val="clear" w:color="auto" w:fill="BADEF4"/>
            <w:vAlign w:val="bottom"/>
          </w:tcPr>
          <w:p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100BB0">
        <w:tc>
          <w:tcPr>
            <w:tcW w:w="11138" w:type="dxa"/>
            <w:gridSpan w:val="2"/>
            <w:shd w:val="clear" w:color="auto" w:fill="BADEF4"/>
          </w:tcPr>
          <w:p w:rsidR="00100BB0" w:rsidRPr="00DF60B3" w:rsidRDefault="00100BB0" w:rsidP="00100BB0">
            <w:pPr>
              <w:contextualSpacing/>
              <w:rPr>
                <w:rFonts w:cstheme="minorHAnsi"/>
                <w:b/>
              </w:rPr>
            </w:pPr>
            <w:r w:rsidRPr="00DF60B3">
              <w:rPr>
                <w:rFonts w:cstheme="minorHAnsi"/>
                <w:b/>
              </w:rPr>
              <w:t>B.1.  Program Tasarımı, Değerlendirmesi ve Güncellenmesi</w:t>
            </w:r>
          </w:p>
          <w:p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rsidTr="00953FE9">
        <w:tc>
          <w:tcPr>
            <w:tcW w:w="11138" w:type="dxa"/>
            <w:gridSpan w:val="2"/>
          </w:tcPr>
          <w:p w:rsidR="00100BB0" w:rsidRDefault="00100BB0" w:rsidP="00953FE9">
            <w:pPr>
              <w:contextualSpacing/>
              <w:rPr>
                <w:rFonts w:cstheme="minorHAnsi"/>
                <w:b/>
                <w:bCs/>
              </w:rPr>
            </w:pPr>
            <w:r>
              <w:rPr>
                <w:rFonts w:cstheme="minorHAnsi"/>
                <w:b/>
                <w:bCs/>
              </w:rPr>
              <w:t>AÇIKLAMALAR:</w:t>
            </w:r>
            <w:r w:rsidR="00C8002E" w:rsidRPr="00C8002E">
              <w:rPr>
                <w:rFonts w:cstheme="minorHAnsi"/>
                <w:bCs/>
              </w:rPr>
              <w:t>Programın etkin bir biçimde yürütülebilmesi, vizyon ve misyonuna uygun faaliyet gösterilmesi için porgramının çıktılarının somut olarak belirlenmesi gerekir. Somut olarak belilenmiş hedeflerin TYYÇ ile uyumu ve değişen zamanın ihtitaçlarına göre güncellenmesi son derece önemlidir. Bölüm zikredilen vizyonla program tasarım ve güncellemelerini düzenlemektedir.</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9200E4">
              <w:rPr>
                <w:rFonts w:cstheme="minorHAnsi"/>
                <w:b/>
                <w:bCs/>
              </w:rPr>
              <w:t>3 planlama uygulama</w:t>
            </w:r>
          </w:p>
        </w:tc>
      </w:tr>
      <w:tr w:rsidR="00100BB0" w:rsidTr="00953FE9">
        <w:trPr>
          <w:trHeight w:val="4336"/>
        </w:trPr>
        <w:tc>
          <w:tcPr>
            <w:tcW w:w="2943" w:type="dxa"/>
            <w:vMerge w:val="restart"/>
          </w:tcPr>
          <w:p w:rsidR="00100BB0" w:rsidRPr="00DF60B3" w:rsidRDefault="00100BB0" w:rsidP="00100BB0">
            <w:pPr>
              <w:contextualSpacing/>
              <w:jc w:val="both"/>
              <w:rPr>
                <w:rFonts w:cstheme="minorHAnsi"/>
                <w:b/>
              </w:rPr>
            </w:pPr>
            <w:r w:rsidRPr="00DF60B3">
              <w:rPr>
                <w:rFonts w:cstheme="minorHAnsi"/>
                <w:b/>
              </w:rPr>
              <w:t>B.1.1. Programların tasarımı ve onayı</w:t>
            </w:r>
          </w:p>
          <w:p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rsidR="00100BB0" w:rsidRPr="00DF60B3" w:rsidRDefault="00100BB0" w:rsidP="00953FE9">
            <w:pPr>
              <w:contextualSpacing/>
              <w:jc w:val="both"/>
              <w:rPr>
                <w:rFonts w:cstheme="minorHAnsi"/>
                <w:sz w:val="16"/>
                <w:szCs w:val="16"/>
              </w:rPr>
            </w:pPr>
          </w:p>
        </w:tc>
        <w:tc>
          <w:tcPr>
            <w:tcW w:w="8195" w:type="dxa"/>
          </w:tcPr>
          <w:p w:rsidR="00100BB0" w:rsidRDefault="009200E4" w:rsidP="00953FE9">
            <w:r>
              <w:t>1. Program tasarımı bütünüyle Bologna süreçleri ile eşgüdüm halinde düzenlenmekte ve güncellenmektedir. Gerek ders gerekse programın bütünü bağlamında süreçlerin hangi yöntem, amaç ve yeterliliklerle planlandığı açık biçimde öğrencilerin ve kamuoyunun açık erişimine sunulmuştur.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9200E4" w:rsidRDefault="009200E4" w:rsidP="00953FE9">
            <w:r>
              <w:t xml:space="preserve">1. Program tasarımına ait veriler bölüm obs sayfası üzerinden görülebilir. </w:t>
            </w:r>
          </w:p>
          <w:p w:rsidR="009200E4" w:rsidRDefault="00DD06E2" w:rsidP="00953FE9">
            <w:hyperlink r:id="rId10" w:history="1">
              <w:r w:rsidR="009200E4" w:rsidRPr="00435E59">
                <w:rPr>
                  <w:rStyle w:val="Kpr"/>
                </w:rPr>
                <w:t>https://obs.ksu.edu.tr/</w:t>
              </w:r>
            </w:hyperlink>
          </w:p>
          <w:p w:rsidR="009200E4" w:rsidRDefault="009200E4" w:rsidP="00953FE9"/>
        </w:tc>
      </w:tr>
    </w:tbl>
    <w:p w:rsidR="00100BB0" w:rsidRDefault="00100BB0" w:rsidP="00405E54"/>
    <w:p w:rsidR="00100BB0" w:rsidRDefault="00100BB0" w:rsidP="00405E54"/>
    <w:p w:rsidR="009200E4" w:rsidRDefault="009200E4"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9200E4">
              <w:rPr>
                <w:rFonts w:cstheme="minorHAnsi"/>
                <w:b/>
                <w:bCs/>
              </w:rPr>
              <w:t>3 planlama uygulama</w:t>
            </w:r>
          </w:p>
        </w:tc>
      </w:tr>
      <w:tr w:rsidR="00100BB0" w:rsidTr="00100BB0">
        <w:trPr>
          <w:trHeight w:val="6887"/>
        </w:trPr>
        <w:tc>
          <w:tcPr>
            <w:tcW w:w="2943" w:type="dxa"/>
            <w:vMerge w:val="restart"/>
          </w:tcPr>
          <w:p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rsidR="00100BB0" w:rsidRDefault="009200E4" w:rsidP="00953FE9">
            <w:r>
              <w:t xml:space="preserve">1. Programın ders dağılım dengesi gözetilmekte, her sınıf düzleminde zengin bir seçmeli ders havuzu oluşturulmaktadır. Örneğin öğrenci 3. Ve 4. sınıfta seçeceği 4 seçmeli dersi 10 derslik bir seçmeli ders havuzundan seçebilmektedir. Ders yükü konusunda ise Programın ulusal yeterlilik koşullarına bağlı olarak öğrencinin öğrenim hayatı boyunca 240 AKTS’lik bir ders yükünü geçebilmesi esastır.  </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9200E4" w:rsidRDefault="009200E4" w:rsidP="00953FE9">
            <w:r>
              <w:t>1. Ders dağılımı ve yüküne ilişkin çerçeveye obs sayfası üzerinden erişim sağlanabilir.</w:t>
            </w:r>
          </w:p>
          <w:p w:rsidR="009200E4" w:rsidRDefault="009200E4" w:rsidP="00953FE9">
            <w:r w:rsidRPr="009200E4">
              <w:t>https://obs.ksu.edu.tr/</w:t>
            </w:r>
          </w:p>
        </w:tc>
      </w:tr>
    </w:tbl>
    <w:p w:rsidR="00100BB0" w:rsidRDefault="00100BB0" w:rsidP="00405E54"/>
    <w:p w:rsidR="00100BB0" w:rsidRDefault="00100BB0" w:rsidP="00405E54"/>
    <w:p w:rsidR="00154EC1" w:rsidRDefault="00154EC1" w:rsidP="00405E54"/>
    <w:p w:rsidR="00154EC1" w:rsidRDefault="00154EC1" w:rsidP="00405E54"/>
    <w:p w:rsidR="00154EC1" w:rsidRDefault="00154EC1"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9200E4">
              <w:rPr>
                <w:rFonts w:cstheme="minorHAnsi"/>
                <w:b/>
                <w:bCs/>
              </w:rPr>
              <w:t>3 planlama uygulama</w:t>
            </w:r>
          </w:p>
        </w:tc>
      </w:tr>
      <w:tr w:rsidR="00100BB0" w:rsidTr="00100BB0">
        <w:trPr>
          <w:trHeight w:val="7171"/>
        </w:trPr>
        <w:tc>
          <w:tcPr>
            <w:tcW w:w="2943" w:type="dxa"/>
            <w:vMerge w:val="restart"/>
          </w:tcPr>
          <w:p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rsidR="00100BB0" w:rsidRDefault="009200E4" w:rsidP="00953FE9">
            <w:r>
              <w:t xml:space="preserve">1. Ders kazanımları ve program çıktıları açık biçimde obs ders tanımları modülünde tanımlanmıştır. Ancak kazanım ile çıktılar arasındaki ilişkiye dair çalışma ya da irdeleme yöntemsel bir yaklaşımla çözümlenmemiştir. </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9200E4" w:rsidRDefault="009200E4" w:rsidP="00953FE9">
            <w:r>
              <w:t>1. Bu konuda somut kanıt/çıktı bulunmamaktadır.</w:t>
            </w:r>
          </w:p>
          <w:p w:rsidR="00A97147" w:rsidRDefault="00A97147" w:rsidP="00A97147"/>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1924"/>
        <w:gridCol w:w="9290"/>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9200E4">
              <w:rPr>
                <w:rFonts w:cstheme="minorHAnsi"/>
                <w:b/>
                <w:bCs/>
              </w:rPr>
              <w:t>3 planlama uygulama</w:t>
            </w:r>
          </w:p>
        </w:tc>
      </w:tr>
      <w:tr w:rsidR="00100BB0" w:rsidTr="00953FE9">
        <w:trPr>
          <w:trHeight w:val="7171"/>
        </w:trPr>
        <w:tc>
          <w:tcPr>
            <w:tcW w:w="2943" w:type="dxa"/>
            <w:vMerge w:val="restart"/>
          </w:tcPr>
          <w:p w:rsidR="00100BB0" w:rsidRPr="00DF60B3" w:rsidRDefault="00100BB0" w:rsidP="00100BB0">
            <w:pPr>
              <w:contextualSpacing/>
              <w:rPr>
                <w:rFonts w:cstheme="minorHAnsi"/>
                <w:b/>
              </w:rPr>
            </w:pPr>
            <w:r w:rsidRPr="00DF60B3">
              <w:rPr>
                <w:rFonts w:cstheme="minorHAnsi"/>
                <w:b/>
              </w:rPr>
              <w:t>B.1.4. Öğrenci iş yüküne dayalı ders tasarımı</w:t>
            </w:r>
          </w:p>
          <w:p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rsidR="00100BB0" w:rsidRDefault="00A97147" w:rsidP="00953FE9">
            <w:r>
              <w:t>1.Derslerin AKTS değerleri ve iş yükleri Bölüm obs sayfasında yer alır.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A97147" w:rsidRDefault="00A97147" w:rsidP="00953FE9">
            <w:r>
              <w:t>1.İlgili konuda Bölüm obs sayfasına bakılabilir.</w:t>
            </w:r>
          </w:p>
          <w:p w:rsidR="00A97147" w:rsidRDefault="00A63918" w:rsidP="00953FE9">
            <w:r w:rsidRPr="00A63918">
              <w:t>https://obs.ksu.edu.tr/oibs/bologna/index.aspx?lang=tr&amp;curOp=showPac&amp;curUnit=5&amp;curSunit=501#</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A97147">
              <w:rPr>
                <w:rFonts w:cstheme="minorHAnsi"/>
                <w:b/>
                <w:bCs/>
              </w:rPr>
              <w:t>2 planlama</w:t>
            </w:r>
          </w:p>
        </w:tc>
      </w:tr>
      <w:tr w:rsidR="00100BB0" w:rsidTr="00953FE9">
        <w:trPr>
          <w:trHeight w:val="7171"/>
        </w:trPr>
        <w:tc>
          <w:tcPr>
            <w:tcW w:w="2943" w:type="dxa"/>
            <w:vMerge w:val="restart"/>
          </w:tcPr>
          <w:p w:rsidR="00100BB0" w:rsidRPr="00DF60B3" w:rsidRDefault="00100BB0" w:rsidP="00100BB0">
            <w:pPr>
              <w:contextualSpacing/>
              <w:rPr>
                <w:rFonts w:cstheme="minorHAnsi"/>
                <w:b/>
              </w:rPr>
            </w:pPr>
            <w:r w:rsidRPr="00DF60B3">
              <w:rPr>
                <w:rFonts w:cstheme="minorHAnsi"/>
                <w:b/>
              </w:rPr>
              <w:t>B.1.5. Programların izlenmesi ve güncellenmesi</w:t>
            </w:r>
          </w:p>
          <w:p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95" w:type="dxa"/>
          </w:tcPr>
          <w:p w:rsidR="00100BB0" w:rsidRDefault="00A97147" w:rsidP="00953FE9">
            <w:r>
              <w:t>1. Her program için ayrı ayrı öğrenme çıktıları ve amaçlar tanımlıdır. Yine bilgi sistemleri üzerinden her programa ilişkin sayısal verilere ulaşılabilmektedir. Ancak verilerin raporlanması ya da değerlendirilmesi konusunda somut değerlendirmeler/raporlamalar bulunmamaktadır.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A97147" w:rsidRDefault="00A97147" w:rsidP="00953FE9">
            <w:r>
              <w:t>1. Program izlenmesi ve güncelliği konusunda obs sayfasına başvurulabilir.</w:t>
            </w:r>
          </w:p>
          <w:p w:rsidR="00A97147" w:rsidRDefault="00A97147" w:rsidP="00953FE9">
            <w:r w:rsidRPr="00A97147">
              <w:t>https://obs.ksu.edu.tr/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A97147" w:rsidRDefault="00A97147"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A97147">
              <w:rPr>
                <w:rFonts w:cstheme="minorHAnsi"/>
                <w:b/>
                <w:bCs/>
              </w:rPr>
              <w:t>3 planlama uygulama</w:t>
            </w:r>
          </w:p>
        </w:tc>
      </w:tr>
      <w:tr w:rsidR="00A97147" w:rsidTr="00953FE9">
        <w:trPr>
          <w:trHeight w:val="7171"/>
        </w:trPr>
        <w:tc>
          <w:tcPr>
            <w:tcW w:w="2943" w:type="dxa"/>
            <w:vMerge w:val="restart"/>
          </w:tcPr>
          <w:p w:rsidR="00A97147" w:rsidRPr="00100BB0" w:rsidRDefault="00A97147" w:rsidP="00100BB0">
            <w:pPr>
              <w:spacing w:line="276" w:lineRule="auto"/>
              <w:rPr>
                <w:rFonts w:cstheme="minorHAnsi"/>
                <w:b/>
              </w:rPr>
            </w:pPr>
            <w:r w:rsidRPr="00100BB0">
              <w:rPr>
                <w:rFonts w:cstheme="minorHAnsi"/>
                <w:b/>
              </w:rPr>
              <w:t>B.1.6. Eğitim ve öğretim süreçlerinin yönetimi</w:t>
            </w:r>
          </w:p>
          <w:p w:rsidR="00A97147" w:rsidRPr="00DF60B3" w:rsidRDefault="00A97147"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rsidR="00A97147" w:rsidRPr="00DF60B3" w:rsidRDefault="00A97147"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rsidR="00A97147" w:rsidRPr="00DF60B3" w:rsidRDefault="00A97147"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rsidR="00A97147" w:rsidRPr="00DF60B3" w:rsidRDefault="00A97147" w:rsidP="00953FE9">
            <w:pPr>
              <w:contextualSpacing/>
              <w:jc w:val="both"/>
              <w:rPr>
                <w:rFonts w:cstheme="minorHAnsi"/>
                <w:sz w:val="16"/>
                <w:szCs w:val="16"/>
              </w:rPr>
            </w:pPr>
          </w:p>
        </w:tc>
        <w:tc>
          <w:tcPr>
            <w:tcW w:w="8195" w:type="dxa"/>
          </w:tcPr>
          <w:p w:rsidR="00A97147" w:rsidRDefault="00A97147" w:rsidP="00A97147">
            <w:r w:rsidRPr="00426058">
              <w:t xml:space="preserve">1.Bölüm düzleminde özelleştirilmiş </w:t>
            </w:r>
            <w:r>
              <w:t>eğitim ve öğretim</w:t>
            </w:r>
            <w:r w:rsidRPr="00426058">
              <w:t>süreçleri</w:t>
            </w:r>
            <w:r>
              <w:t>nin yönetimi çerçevesi</w:t>
            </w:r>
            <w:r w:rsidRPr="00426058">
              <w:t xml:space="preserve"> tanımlı değildir. Bu konuda Dekanlık ve Rektörlük tarafından belirli süreç ve kriterler takip edilmektedir</w:t>
            </w:r>
          </w:p>
        </w:tc>
      </w:tr>
      <w:tr w:rsidR="00A97147" w:rsidTr="00953FE9">
        <w:trPr>
          <w:trHeight w:val="5943"/>
        </w:trPr>
        <w:tc>
          <w:tcPr>
            <w:tcW w:w="2943" w:type="dxa"/>
            <w:vMerge/>
          </w:tcPr>
          <w:p w:rsidR="00A97147" w:rsidRPr="00DF60B3" w:rsidRDefault="00A97147" w:rsidP="00953FE9">
            <w:pPr>
              <w:contextualSpacing/>
              <w:rPr>
                <w:rFonts w:cstheme="minorHAnsi"/>
                <w:b/>
                <w:bCs/>
              </w:rPr>
            </w:pPr>
          </w:p>
        </w:tc>
        <w:tc>
          <w:tcPr>
            <w:tcW w:w="8195" w:type="dxa"/>
          </w:tcPr>
          <w:p w:rsidR="00A97147" w:rsidRDefault="00A97147" w:rsidP="00785577">
            <w:r>
              <w:t>Kanıtlar:</w:t>
            </w:r>
          </w:p>
          <w:p w:rsidR="00A97147" w:rsidRDefault="00A97147" w:rsidP="00785577">
            <w:r w:rsidRPr="00426058">
              <w:t>1.Somut bir kanıt/çıktı henüz bulunmamaktadır.</w:t>
            </w:r>
          </w:p>
        </w:tc>
      </w:tr>
    </w:tbl>
    <w:p w:rsidR="00100BB0" w:rsidRDefault="00100BB0" w:rsidP="00405E54"/>
    <w:p w:rsidR="00802EFF" w:rsidRDefault="00802EFF" w:rsidP="00405E54"/>
    <w:p w:rsidR="00802EFF" w:rsidRDefault="00802EFF" w:rsidP="00405E54"/>
    <w:p w:rsidR="00802EFF" w:rsidRDefault="00802EFF" w:rsidP="00405E54"/>
    <w:p w:rsidR="00802EFF" w:rsidRDefault="00802EFF" w:rsidP="00405E54"/>
    <w:p w:rsidR="00A97147" w:rsidRDefault="00A97147" w:rsidP="00405E54"/>
    <w:tbl>
      <w:tblPr>
        <w:tblStyle w:val="TabloKlavuzu"/>
        <w:tblW w:w="0" w:type="auto"/>
        <w:tblLook w:val="04A0" w:firstRow="1" w:lastRow="0" w:firstColumn="1" w:lastColumn="0" w:noHBand="0" w:noVBand="1"/>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rsidTr="00953FE9">
        <w:tc>
          <w:tcPr>
            <w:tcW w:w="11138" w:type="dxa"/>
            <w:gridSpan w:val="2"/>
          </w:tcPr>
          <w:p w:rsidR="00802EFF" w:rsidRPr="00A97147" w:rsidRDefault="00802EFF" w:rsidP="00953FE9">
            <w:pPr>
              <w:contextualSpacing/>
              <w:rPr>
                <w:rFonts w:cstheme="minorHAnsi"/>
                <w:bCs/>
              </w:rPr>
            </w:pPr>
            <w:r>
              <w:rPr>
                <w:rFonts w:cstheme="minorHAnsi"/>
                <w:b/>
                <w:bCs/>
              </w:rPr>
              <w:t>AÇIKLAMALAR:</w:t>
            </w:r>
            <w:r w:rsidR="00A97147" w:rsidRPr="00A97147">
              <w:rPr>
                <w:rFonts w:cstheme="minorHAnsi"/>
                <w:bCs/>
              </w:rPr>
              <w:t xml:space="preserve">Programların yürütülmesinde öğrenci talep ve beklentileri dikkate alınmakta güncel teknolojik imkân ve öğretim yöntemlerinden faydanılmaktadır. Bu bağlamda Bölüm Uzaktan Eğitimi etkin biçimde devam ettirip 40/100 oranında müfredat derslerini düzenlemekte, Program içerisinde grup çalışmasını ve öğrenci ile etkileşimi esas alan öğretim ve değerlendirme anlayışlarını esas almaktadır. </w:t>
            </w: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A97147">
              <w:rPr>
                <w:rFonts w:cstheme="minorHAnsi"/>
                <w:b/>
                <w:bCs/>
              </w:rPr>
              <w:t>3 planlama uygulama</w:t>
            </w:r>
          </w:p>
        </w:tc>
      </w:tr>
      <w:tr w:rsidR="00802EFF" w:rsidTr="00802EFF">
        <w:trPr>
          <w:trHeight w:val="3344"/>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p>
        </w:tc>
        <w:tc>
          <w:tcPr>
            <w:tcW w:w="8195" w:type="dxa"/>
          </w:tcPr>
          <w:p w:rsidR="00802EFF" w:rsidRDefault="00A97147" w:rsidP="00802EFF">
            <w:r>
              <w:t>1. Öğrenciye sorumluluk veren grup çalışması</w:t>
            </w:r>
            <w:r w:rsidR="001347EF">
              <w:t>, ödev gibi öğretim süreçleri Bölüm personeli tarafından dikkate alınmaktadır.</w:t>
            </w:r>
          </w:p>
          <w:p w:rsidR="001347EF" w:rsidRDefault="001347EF" w:rsidP="00802EFF">
            <w:r>
              <w:t xml:space="preserve">2.Uygulamaya önem veren Bölüm idaresi, 4. Sınıfta 2 dönem yer verilen “431/432 Bitirme Tezi” dersi ile müfredatta yer vererek öğrencinin araştırmasını ve teorik bilgiyi somut çıktıya dönüştürme faaliyetlerini desteklemektedir. </w:t>
            </w:r>
          </w:p>
        </w:tc>
      </w:tr>
      <w:tr w:rsidR="00802EFF" w:rsidTr="00953FE9">
        <w:trPr>
          <w:trHeight w:val="5943"/>
        </w:trPr>
        <w:tc>
          <w:tcPr>
            <w:tcW w:w="2943" w:type="dxa"/>
            <w:vMerge/>
          </w:tcPr>
          <w:p w:rsidR="00802EFF" w:rsidRPr="00DF60B3" w:rsidRDefault="00802EFF" w:rsidP="00802EFF">
            <w:pPr>
              <w:contextualSpacing/>
              <w:rPr>
                <w:rFonts w:cstheme="minorHAnsi"/>
                <w:b/>
                <w:bCs/>
              </w:rPr>
            </w:pPr>
          </w:p>
        </w:tc>
        <w:tc>
          <w:tcPr>
            <w:tcW w:w="8195" w:type="dxa"/>
          </w:tcPr>
          <w:p w:rsidR="00802EFF" w:rsidRDefault="00802EFF" w:rsidP="00802EFF">
            <w:r>
              <w:t>Kanıtlar:</w:t>
            </w:r>
          </w:p>
          <w:p w:rsidR="001347EF" w:rsidRDefault="001347EF" w:rsidP="00802EFF">
            <w:r>
              <w:t>1. Konuya ilişkin Bölüm obs sitesinde yer alan TD431/TD432 Bitirme Tezi dersinin içeriğine bakılabilir.</w:t>
            </w:r>
          </w:p>
          <w:p w:rsidR="001347EF" w:rsidRDefault="001347EF" w:rsidP="00802EFF">
            <w:r w:rsidRPr="001347EF">
              <w:t>https://obs.ksu.edu.tr/</w:t>
            </w:r>
          </w:p>
          <w:p w:rsidR="001347EF" w:rsidRDefault="001347EF" w:rsidP="00802EFF"/>
        </w:tc>
      </w:tr>
    </w:tbl>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1347EF" w:rsidRDefault="001347EF" w:rsidP="00405E54"/>
    <w:p w:rsidR="001347EF" w:rsidRDefault="001347EF" w:rsidP="00405E54"/>
    <w:p w:rsidR="001347EF" w:rsidRDefault="001347EF" w:rsidP="00405E54"/>
    <w:p w:rsidR="001347EF" w:rsidRDefault="001347EF" w:rsidP="00405E54"/>
    <w:tbl>
      <w:tblPr>
        <w:tblStyle w:val="TabloKlavuzu"/>
        <w:tblW w:w="0" w:type="auto"/>
        <w:tblLook w:val="04A0" w:firstRow="1" w:lastRow="0" w:firstColumn="1" w:lastColumn="0" w:noHBand="0" w:noVBand="1"/>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1347EF">
              <w:rPr>
                <w:rFonts w:cstheme="minorHAnsi"/>
                <w:b/>
                <w:bCs/>
              </w:rPr>
              <w:t>3 planlama uygulama</w:t>
            </w:r>
          </w:p>
        </w:tc>
      </w:tr>
      <w:tr w:rsidR="00802EFF" w:rsidTr="00154EC1">
        <w:trPr>
          <w:trHeight w:val="7884"/>
        </w:trPr>
        <w:tc>
          <w:tcPr>
            <w:tcW w:w="2943" w:type="dxa"/>
            <w:vMerge w:val="restart"/>
          </w:tcPr>
          <w:p w:rsidR="00802EFF" w:rsidRPr="00DF60B3" w:rsidRDefault="00802EFF" w:rsidP="00802EFF">
            <w:pPr>
              <w:contextualSpacing/>
              <w:rPr>
                <w:rFonts w:cstheme="minorHAnsi"/>
                <w:b/>
              </w:rPr>
            </w:pPr>
            <w:r w:rsidRPr="00DF60B3">
              <w:rPr>
                <w:rFonts w:cstheme="minorHAnsi"/>
                <w:b/>
              </w:rPr>
              <w:t xml:space="preserve">B.2.2. Ölçme ve değerlendirme </w:t>
            </w:r>
          </w:p>
          <w:p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rsidR="00802EFF" w:rsidRPr="00DF60B3" w:rsidRDefault="00802EFF" w:rsidP="00953FE9">
            <w:pPr>
              <w:contextualSpacing/>
              <w:jc w:val="both"/>
              <w:rPr>
                <w:rFonts w:cstheme="minorHAnsi"/>
              </w:rPr>
            </w:pPr>
          </w:p>
        </w:tc>
        <w:tc>
          <w:tcPr>
            <w:tcW w:w="8195" w:type="dxa"/>
          </w:tcPr>
          <w:p w:rsidR="00802EFF" w:rsidRDefault="001347EF" w:rsidP="00953FE9">
            <w:r>
              <w:t>1. Bölümün öğretim süreçlerinde test-klasik sınav, ödev gibi farklı değerlendirme yöntemleri ve yine örgün ve uzaktan eğitim gibi farklı eğitim modelleri etkin biçimde kullanılmaktadır.</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1347EF" w:rsidRDefault="001347EF" w:rsidP="00953FE9">
            <w:r>
              <w:t>1.Konuya ilişkin Bölüm sitesi ve yine obs sayfasına bakılabilir.</w:t>
            </w:r>
          </w:p>
          <w:p w:rsidR="001347EF" w:rsidRDefault="00DD06E2" w:rsidP="00953FE9">
            <w:hyperlink r:id="rId11" w:history="1">
              <w:r w:rsidR="001347EF" w:rsidRPr="00435E59">
                <w:rPr>
                  <w:rStyle w:val="Kpr"/>
                </w:rPr>
                <w:t>https://obs.ksu.edu.tr/</w:t>
              </w:r>
            </w:hyperlink>
            <w:hyperlink r:id="rId12" w:history="1">
              <w:r w:rsidR="001347EF" w:rsidRPr="00435E59">
                <w:rPr>
                  <w:rStyle w:val="Kpr"/>
                </w:rPr>
                <w:t>https://tde.ksu.edu.tr/</w:t>
              </w:r>
            </w:hyperlink>
          </w:p>
        </w:tc>
      </w:tr>
    </w:tbl>
    <w:p w:rsidR="00802EFF" w:rsidRDefault="00802EFF" w:rsidP="00405E54"/>
    <w:p w:rsidR="00802EFF" w:rsidRDefault="00802EFF" w:rsidP="00405E54"/>
    <w:p w:rsidR="00802EFF" w:rsidRDefault="00802EFF" w:rsidP="00405E54"/>
    <w:p w:rsidR="00154EC1" w:rsidRDefault="00154EC1" w:rsidP="00405E54"/>
    <w:p w:rsidR="00802EFF" w:rsidRDefault="00802EFF" w:rsidP="00405E54"/>
    <w:tbl>
      <w:tblPr>
        <w:tblStyle w:val="TabloKlavuzu"/>
        <w:tblW w:w="0" w:type="auto"/>
        <w:tblLook w:val="04A0" w:firstRow="1" w:lastRow="0" w:firstColumn="1" w:lastColumn="0" w:noHBand="0" w:noVBand="1"/>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1347EF">
              <w:rPr>
                <w:rFonts w:cstheme="minorHAnsi"/>
                <w:b/>
                <w:bCs/>
              </w:rPr>
              <w:t>3 planlama uygulama</w:t>
            </w:r>
          </w:p>
        </w:tc>
      </w:tr>
      <w:tr w:rsidR="00802EFF" w:rsidTr="00953FE9">
        <w:trPr>
          <w:trHeight w:val="597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rsidR="00802EFF" w:rsidRPr="00DF60B3" w:rsidRDefault="00802EFF" w:rsidP="00953FE9">
            <w:pPr>
              <w:contextualSpacing/>
              <w:jc w:val="both"/>
              <w:rPr>
                <w:rFonts w:cstheme="minorHAnsi"/>
              </w:rPr>
            </w:pPr>
          </w:p>
        </w:tc>
        <w:tc>
          <w:tcPr>
            <w:tcW w:w="8195" w:type="dxa"/>
          </w:tcPr>
          <w:p w:rsidR="00802EFF" w:rsidRDefault="001347EF" w:rsidP="00953FE9">
            <w:r>
              <w:t xml:space="preserve">1. Programın öğrenci kabulü, önceki öğrenmenin tanınması ve kredilendirilmesine ilişkin çerçevesi bütünüyle tanımlı olup paydaşlara ilan edilmiştir. </w:t>
            </w:r>
          </w:p>
          <w:p w:rsidR="001347EF" w:rsidRDefault="001347EF" w:rsidP="00953FE9">
            <w:r>
              <w:t xml:space="preserve">2.Programa orta öğretim mezunlarının başvurabileceği, merkezi yerleştirme ya da yatay geçiş şartları ile Bölüme öğrenci kabul edilebileceği, diploma yeterlilik şartları açık biçimde çerçevelendirilmiştir. </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1347EF" w:rsidRDefault="001347EF" w:rsidP="00953FE9">
            <w:r>
              <w:t>1.İlgili konuda Bölüm obs sayfasına başvurulabilir.</w:t>
            </w:r>
          </w:p>
          <w:p w:rsidR="001347EF" w:rsidRDefault="001347EF" w:rsidP="00953FE9">
            <w:r w:rsidRPr="001347EF">
              <w:t xml:space="preserve">https://obs.ksu.edu.tr/   </w:t>
            </w:r>
          </w:p>
        </w:tc>
      </w:tr>
    </w:tbl>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154EC1" w:rsidRDefault="00154EC1"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1347EF">
              <w:rPr>
                <w:rFonts w:cstheme="minorHAnsi"/>
                <w:b/>
                <w:bCs/>
              </w:rPr>
              <w:t>3 planlama uygulama</w:t>
            </w:r>
          </w:p>
        </w:tc>
      </w:tr>
      <w:tr w:rsidR="001347EF" w:rsidTr="00953FE9">
        <w:trPr>
          <w:trHeight w:val="5970"/>
        </w:trPr>
        <w:tc>
          <w:tcPr>
            <w:tcW w:w="2943" w:type="dxa"/>
            <w:vMerge w:val="restart"/>
          </w:tcPr>
          <w:p w:rsidR="001347EF" w:rsidRPr="00DF60B3" w:rsidRDefault="001347EF" w:rsidP="00802EFF">
            <w:pPr>
              <w:contextualSpacing/>
              <w:jc w:val="both"/>
              <w:rPr>
                <w:rFonts w:cstheme="minorHAnsi"/>
                <w:b/>
              </w:rPr>
            </w:pPr>
            <w:r w:rsidRPr="00DF60B3">
              <w:rPr>
                <w:rFonts w:cstheme="minorHAnsi"/>
                <w:b/>
              </w:rPr>
              <w:t>B.2.4. Yeterliliklerin sertifikalandırılması ve diploma</w:t>
            </w:r>
          </w:p>
          <w:p w:rsidR="001347EF" w:rsidRPr="00DF60B3" w:rsidRDefault="001347E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rsidR="001347EF" w:rsidRPr="00DF60B3" w:rsidRDefault="001347EF" w:rsidP="00953FE9">
            <w:pPr>
              <w:contextualSpacing/>
              <w:jc w:val="both"/>
              <w:rPr>
                <w:rFonts w:cstheme="minorHAnsi"/>
              </w:rPr>
            </w:pPr>
          </w:p>
        </w:tc>
        <w:tc>
          <w:tcPr>
            <w:tcW w:w="8195" w:type="dxa"/>
          </w:tcPr>
          <w:p w:rsidR="001347EF" w:rsidRDefault="00532E7F" w:rsidP="00785577">
            <w:r>
              <w:t>1</w:t>
            </w:r>
            <w:r w:rsidR="001347EF">
              <w:t xml:space="preserve">.Programa orta öğretim mezunlarının başvurabileceği, merkezi yerleştirme ya da yatay geçiş şartları ile Bölüme öğrenci kabul edilebileceği, diploma yeterlilik şartları açık biçimde çerçevelendirilmiştir. </w:t>
            </w:r>
          </w:p>
        </w:tc>
      </w:tr>
      <w:tr w:rsidR="001347EF" w:rsidTr="00953FE9">
        <w:trPr>
          <w:trHeight w:val="5943"/>
        </w:trPr>
        <w:tc>
          <w:tcPr>
            <w:tcW w:w="2943" w:type="dxa"/>
            <w:vMerge/>
          </w:tcPr>
          <w:p w:rsidR="001347EF" w:rsidRPr="00DF60B3" w:rsidRDefault="001347EF" w:rsidP="00953FE9">
            <w:pPr>
              <w:contextualSpacing/>
              <w:rPr>
                <w:rFonts w:cstheme="minorHAnsi"/>
                <w:b/>
                <w:bCs/>
              </w:rPr>
            </w:pPr>
          </w:p>
        </w:tc>
        <w:tc>
          <w:tcPr>
            <w:tcW w:w="8195" w:type="dxa"/>
          </w:tcPr>
          <w:p w:rsidR="001347EF" w:rsidRDefault="001347EF" w:rsidP="00785577">
            <w:r>
              <w:t>Kanıtlar:</w:t>
            </w:r>
          </w:p>
          <w:p w:rsidR="001347EF" w:rsidRDefault="001347EF" w:rsidP="00785577">
            <w:r>
              <w:t>1.İlgili konuda Bölüm obs sayfasına başvurulabilir.</w:t>
            </w:r>
          </w:p>
          <w:p w:rsidR="001347EF" w:rsidRDefault="001347EF" w:rsidP="00785577">
            <w:r w:rsidRPr="001347EF">
              <w:t xml:space="preserve">https://obs.ksu.edu.tr/   </w:t>
            </w:r>
          </w:p>
        </w:tc>
      </w:tr>
    </w:tbl>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rsidTr="00953FE9">
        <w:tc>
          <w:tcPr>
            <w:tcW w:w="11138" w:type="dxa"/>
            <w:gridSpan w:val="2"/>
          </w:tcPr>
          <w:p w:rsidR="00802EFF" w:rsidRPr="00532E7F" w:rsidRDefault="00802EFF" w:rsidP="00953FE9">
            <w:pPr>
              <w:contextualSpacing/>
              <w:rPr>
                <w:rFonts w:cstheme="minorHAnsi"/>
                <w:bCs/>
              </w:rPr>
            </w:pPr>
            <w:r>
              <w:rPr>
                <w:rFonts w:cstheme="minorHAnsi"/>
                <w:b/>
                <w:bCs/>
              </w:rPr>
              <w:t>AÇIKLAMALAR:</w:t>
            </w:r>
            <w:r w:rsidR="00532E7F" w:rsidRPr="00532E7F">
              <w:rPr>
                <w:rFonts w:cstheme="minorHAnsi"/>
                <w:bCs/>
              </w:rPr>
              <w:t>Dekanlık ve Üniversite Kütüphanesinin olanakları yanında Bölüm’ün Öğrenme Kaynakları ve Akademik Destek Hizmetleri veren önemli imkânları mevcuttur. Fiziki mekânlar olarak Bölümün kullanımına tahsis edilmiş 6 adet derslik ve yine içerisinde bilgisaar bulunan 1 adet Bölüm kütüphanesi öğrencilerin hizmetine açıktır. Yine uzaktan eğitim sistemi içerisinde kayıt altına alınan dersler öğrencilere dijital ortamda bilgiyle buluşma imkânı sağlamaktadır.</w:t>
            </w: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532E7F">
              <w:rPr>
                <w:rFonts w:cstheme="minorHAnsi"/>
                <w:b/>
                <w:bCs/>
              </w:rPr>
              <w:t>3 planlama uygulama</w:t>
            </w:r>
          </w:p>
        </w:tc>
      </w:tr>
      <w:tr w:rsidR="00802EFF" w:rsidTr="00953FE9">
        <w:trPr>
          <w:trHeight w:val="3344"/>
        </w:trPr>
        <w:tc>
          <w:tcPr>
            <w:tcW w:w="2943" w:type="dxa"/>
            <w:vMerge w:val="restart"/>
          </w:tcPr>
          <w:p w:rsidR="00802EFF" w:rsidRPr="00DF60B3" w:rsidRDefault="00802EFF" w:rsidP="00802EFF">
            <w:pPr>
              <w:contextualSpacing/>
              <w:rPr>
                <w:rFonts w:cstheme="minorHAnsi"/>
                <w:b/>
              </w:rPr>
            </w:pPr>
            <w:r w:rsidRPr="00DF60B3">
              <w:rPr>
                <w:rFonts w:cstheme="minorHAnsi"/>
                <w:b/>
              </w:rPr>
              <w:t>B.3.1. Öğrenme ortam ve kaynakları</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rsidR="00802EFF" w:rsidRPr="00DF60B3" w:rsidRDefault="00802EFF" w:rsidP="00953FE9">
            <w:pPr>
              <w:contextualSpacing/>
              <w:jc w:val="both"/>
              <w:rPr>
                <w:rFonts w:cstheme="minorHAnsi"/>
              </w:rPr>
            </w:pPr>
          </w:p>
        </w:tc>
        <w:tc>
          <w:tcPr>
            <w:tcW w:w="8195" w:type="dxa"/>
          </w:tcPr>
          <w:p w:rsidR="00802EFF" w:rsidRDefault="006B2998" w:rsidP="006B2998">
            <w:r>
              <w:t>1. Bölüm ED-K1-1, ED-K1-2,ED-K3-9,ED-K3-2</w:t>
            </w:r>
            <w:r w:rsidR="00532E7F">
              <w:t>,</w:t>
            </w:r>
            <w:r>
              <w:t xml:space="preserve"> Piri Reis Amfisi</w:t>
            </w:r>
            <w:r w:rsidR="00532E7F">
              <w:t xml:space="preserve"> kodlarını taşıyan Fen-Edebiyat Fakültesi dersliklerine ve bir adet Bölüm kütüphanesine sahiptir. Bölümün zikredilen öğretim mekânlarında projeksiyon cihazları ve bilgisayarlar bulunmaktadır. Yine uzaktan eğitim sisteminde öğrencilerin ders kayıtları ve öğrenim materyallerine ulaşmaları mümkündür. Üniversite Kütüphanesi de gerek fiziksel gerek dijital imkânlarla Bölüm öğrencilerine hizmet vermektedir. </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532E7F" w:rsidRDefault="00E77E00" w:rsidP="00953FE9">
            <w:r>
              <w:t>1. İlgili konu için Üniversite UZEM sistemine başvurulabilir.</w:t>
            </w:r>
          </w:p>
          <w:p w:rsidR="00E77E00" w:rsidRDefault="00DD06E2" w:rsidP="00953FE9">
            <w:hyperlink r:id="rId13" w:history="1">
              <w:r w:rsidR="00E77E00" w:rsidRPr="00435E59">
                <w:rPr>
                  <w:rStyle w:val="Kpr"/>
                </w:rPr>
                <w:t>https://eys.ksu.edu.tr/Account/LoginBefore</w:t>
              </w:r>
            </w:hyperlink>
          </w:p>
          <w:p w:rsidR="00E77E00" w:rsidRDefault="00E77E00" w:rsidP="00953FE9"/>
        </w:tc>
      </w:tr>
    </w:tbl>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E77E00" w:rsidRDefault="00E77E00" w:rsidP="00405E54"/>
    <w:p w:rsidR="00E77E00" w:rsidRDefault="00E77E00" w:rsidP="00405E54"/>
    <w:tbl>
      <w:tblPr>
        <w:tblStyle w:val="TabloKlavuzu"/>
        <w:tblW w:w="0" w:type="auto"/>
        <w:tblLook w:val="04A0" w:firstRow="1" w:lastRow="0" w:firstColumn="1" w:lastColumn="0" w:noHBand="0" w:noVBand="1"/>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E77E00">
              <w:rPr>
                <w:rFonts w:cstheme="minorHAnsi"/>
                <w:b/>
                <w:bCs/>
              </w:rPr>
              <w:t xml:space="preserve">1 çalışma yok </w:t>
            </w:r>
          </w:p>
        </w:tc>
      </w:tr>
      <w:tr w:rsidR="00E77E00" w:rsidTr="00802EFF">
        <w:trPr>
          <w:trHeight w:val="6820"/>
        </w:trPr>
        <w:tc>
          <w:tcPr>
            <w:tcW w:w="2943" w:type="dxa"/>
            <w:vMerge w:val="restart"/>
          </w:tcPr>
          <w:p w:rsidR="00E77E00" w:rsidRPr="00DF60B3" w:rsidRDefault="00E77E00"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rsidR="00E77E00" w:rsidRDefault="00E77E00" w:rsidP="00E77E00">
            <w:r w:rsidRPr="00426058">
              <w:t xml:space="preserve">1.Bölüm düzleminde özelleştirilmiş </w:t>
            </w:r>
            <w:r>
              <w:t xml:space="preserve">akademik destek </w:t>
            </w:r>
            <w:r w:rsidRPr="00426058">
              <w:t>süreçleri tanımlı değildir. Bu konuda Dekanlık ve Rektörlük tarafından belirli süreç ve kriterler takip edilmektedir</w:t>
            </w:r>
            <w:r>
              <w:t>.</w:t>
            </w:r>
          </w:p>
          <w:p w:rsidR="00E77E00" w:rsidRDefault="00E77E00" w:rsidP="00E77E00">
            <w:r>
              <w:t>2. Öğrenciler danışmanları ile kolayca ve çeşitli erişim olanakları ile iletişim kurabilmektedir.</w:t>
            </w:r>
          </w:p>
        </w:tc>
      </w:tr>
      <w:tr w:rsidR="00E77E00" w:rsidTr="00953FE9">
        <w:trPr>
          <w:trHeight w:val="5943"/>
        </w:trPr>
        <w:tc>
          <w:tcPr>
            <w:tcW w:w="2943" w:type="dxa"/>
            <w:vMerge/>
          </w:tcPr>
          <w:p w:rsidR="00E77E00" w:rsidRPr="00DF60B3" w:rsidRDefault="00E77E00" w:rsidP="00953FE9">
            <w:pPr>
              <w:contextualSpacing/>
              <w:rPr>
                <w:rFonts w:cstheme="minorHAnsi"/>
                <w:b/>
                <w:bCs/>
              </w:rPr>
            </w:pPr>
          </w:p>
        </w:tc>
        <w:tc>
          <w:tcPr>
            <w:tcW w:w="8195" w:type="dxa"/>
          </w:tcPr>
          <w:p w:rsidR="00E77E00" w:rsidRDefault="00E77E00" w:rsidP="00785577">
            <w:r>
              <w:t>Kanıtlar:</w:t>
            </w:r>
          </w:p>
          <w:p w:rsidR="00E77E00" w:rsidRDefault="00E77E00" w:rsidP="00E77E00">
            <w:r w:rsidRPr="00426058">
              <w:t>1.Somut bir kanıt/çıktı bulunmamaktadır.</w:t>
            </w:r>
          </w:p>
        </w:tc>
      </w:tr>
    </w:tbl>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802EFF" w:rsidRDefault="00802EFF" w:rsidP="00405E54"/>
    <w:tbl>
      <w:tblPr>
        <w:tblStyle w:val="TabloKlavuzu"/>
        <w:tblW w:w="0" w:type="auto"/>
        <w:tblLook w:val="04A0" w:firstRow="1" w:lastRow="0" w:firstColumn="1" w:lastColumn="0" w:noHBand="0" w:noVBand="1"/>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E77E00">
              <w:rPr>
                <w:rFonts w:cstheme="minorHAnsi"/>
                <w:b/>
                <w:bCs/>
              </w:rPr>
              <w:t>1 çalışma yok</w:t>
            </w:r>
          </w:p>
        </w:tc>
      </w:tr>
      <w:tr w:rsidR="00E77E00" w:rsidTr="00953FE9">
        <w:trPr>
          <w:trHeight w:val="6820"/>
        </w:trPr>
        <w:tc>
          <w:tcPr>
            <w:tcW w:w="2943" w:type="dxa"/>
            <w:vMerge w:val="restart"/>
          </w:tcPr>
          <w:p w:rsidR="00E77E00" w:rsidRPr="00DF60B3" w:rsidRDefault="00E77E00" w:rsidP="00802EFF">
            <w:pPr>
              <w:contextualSpacing/>
              <w:jc w:val="both"/>
              <w:rPr>
                <w:rFonts w:cstheme="minorHAnsi"/>
                <w:b/>
              </w:rPr>
            </w:pPr>
            <w:r w:rsidRPr="00DF60B3">
              <w:rPr>
                <w:rFonts w:cstheme="minorHAnsi"/>
                <w:b/>
              </w:rPr>
              <w:t xml:space="preserve">B.3.3. Tesis ve altyapılar </w:t>
            </w:r>
          </w:p>
          <w:p w:rsidR="00E77E00" w:rsidRPr="00DF60B3" w:rsidRDefault="00E77E00"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rsidR="00E77E00" w:rsidRDefault="00E77E00" w:rsidP="00E77E00">
            <w:r w:rsidRPr="00426058">
              <w:t xml:space="preserve">1.Bölüm düzleminde özelleştirilmiş </w:t>
            </w:r>
            <w:r>
              <w:t>tesis ve altyapılar</w:t>
            </w:r>
            <w:r w:rsidRPr="00426058">
              <w:t xml:space="preserve"> tanımlı değildir. Bu konuda Dekanlık ve Rektörlük tarafından belirli süreç ve </w:t>
            </w:r>
            <w:r>
              <w:t xml:space="preserve">imkânların varlığından söz edilebilir.  </w:t>
            </w:r>
          </w:p>
        </w:tc>
      </w:tr>
      <w:tr w:rsidR="00E77E00" w:rsidTr="00953FE9">
        <w:trPr>
          <w:trHeight w:val="5943"/>
        </w:trPr>
        <w:tc>
          <w:tcPr>
            <w:tcW w:w="2943" w:type="dxa"/>
            <w:vMerge/>
          </w:tcPr>
          <w:p w:rsidR="00E77E00" w:rsidRPr="00DF60B3" w:rsidRDefault="00E77E00" w:rsidP="00953FE9">
            <w:pPr>
              <w:contextualSpacing/>
              <w:rPr>
                <w:rFonts w:cstheme="minorHAnsi"/>
                <w:b/>
                <w:bCs/>
              </w:rPr>
            </w:pPr>
          </w:p>
        </w:tc>
        <w:tc>
          <w:tcPr>
            <w:tcW w:w="8195" w:type="dxa"/>
          </w:tcPr>
          <w:p w:rsidR="00E77E00" w:rsidRDefault="00E77E00" w:rsidP="00785577">
            <w:r>
              <w:t>Kanıtlar:</w:t>
            </w:r>
          </w:p>
          <w:p w:rsidR="00E77E00" w:rsidRDefault="00E77E00" w:rsidP="00785577">
            <w:r w:rsidRPr="00426058">
              <w:t>1.Somut bir kanıt/çıktı henüz bulunmamaktadır.</w:t>
            </w:r>
          </w:p>
        </w:tc>
      </w:tr>
    </w:tbl>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E77E00">
              <w:rPr>
                <w:rFonts w:cstheme="minorHAnsi"/>
                <w:b/>
                <w:bCs/>
              </w:rPr>
              <w:t>1 Çalışma yok</w:t>
            </w:r>
          </w:p>
        </w:tc>
      </w:tr>
      <w:tr w:rsidR="00E77E00" w:rsidTr="00953FE9">
        <w:trPr>
          <w:trHeight w:val="6820"/>
        </w:trPr>
        <w:tc>
          <w:tcPr>
            <w:tcW w:w="2943" w:type="dxa"/>
            <w:vMerge w:val="restart"/>
          </w:tcPr>
          <w:p w:rsidR="00E77E00" w:rsidRPr="00DF60B3" w:rsidRDefault="00E77E00" w:rsidP="00802EFF">
            <w:pPr>
              <w:contextualSpacing/>
              <w:rPr>
                <w:rFonts w:cstheme="minorHAnsi"/>
                <w:b/>
              </w:rPr>
            </w:pPr>
            <w:r w:rsidRPr="00DF60B3">
              <w:rPr>
                <w:rFonts w:cstheme="minorHAnsi"/>
                <w:b/>
              </w:rPr>
              <w:t>B.3.4. Dezavantajlı gruplar</w:t>
            </w:r>
          </w:p>
          <w:p w:rsidR="00E77E00" w:rsidRPr="00DF60B3" w:rsidRDefault="00E77E00"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rsidR="00E77E00" w:rsidRPr="00DF60B3" w:rsidRDefault="00E77E00" w:rsidP="00953FE9">
            <w:pPr>
              <w:contextualSpacing/>
              <w:jc w:val="both"/>
              <w:rPr>
                <w:rFonts w:cstheme="minorHAnsi"/>
              </w:rPr>
            </w:pPr>
          </w:p>
        </w:tc>
        <w:tc>
          <w:tcPr>
            <w:tcW w:w="8195" w:type="dxa"/>
          </w:tcPr>
          <w:p w:rsidR="00E77E00" w:rsidRDefault="00E77E00" w:rsidP="00E77E00">
            <w:r w:rsidRPr="00426058">
              <w:t xml:space="preserve">1.Bölüm düzleminde özelleştirilmiş </w:t>
            </w:r>
            <w:r>
              <w:t xml:space="preserve">dezavantajlı grup </w:t>
            </w:r>
            <w:r w:rsidRPr="00426058">
              <w:t>süreçleri tanımlı değildir. Bu konuda Dekanlık ve Rektörlük tarafından belirli süreç ve kriterler takip edilmektedir</w:t>
            </w:r>
          </w:p>
        </w:tc>
      </w:tr>
      <w:tr w:rsidR="00E77E00" w:rsidTr="00953FE9">
        <w:trPr>
          <w:trHeight w:val="5943"/>
        </w:trPr>
        <w:tc>
          <w:tcPr>
            <w:tcW w:w="2943" w:type="dxa"/>
            <w:vMerge/>
          </w:tcPr>
          <w:p w:rsidR="00E77E00" w:rsidRPr="00DF60B3" w:rsidRDefault="00E77E00" w:rsidP="00953FE9">
            <w:pPr>
              <w:contextualSpacing/>
              <w:rPr>
                <w:rFonts w:cstheme="minorHAnsi"/>
                <w:b/>
                <w:bCs/>
              </w:rPr>
            </w:pPr>
          </w:p>
        </w:tc>
        <w:tc>
          <w:tcPr>
            <w:tcW w:w="8195" w:type="dxa"/>
          </w:tcPr>
          <w:p w:rsidR="00E77E00" w:rsidRDefault="00E77E00" w:rsidP="00785577">
            <w:r>
              <w:t>Kanıtlar:</w:t>
            </w:r>
          </w:p>
          <w:p w:rsidR="00E77E00" w:rsidRDefault="00E77E00" w:rsidP="00785577">
            <w:r w:rsidRPr="00426058">
              <w:t>1.Somut bir kanıt/çıktı henüz bulunmamaktadır.</w:t>
            </w:r>
          </w:p>
        </w:tc>
      </w:tr>
    </w:tbl>
    <w:p w:rsidR="00802EFF" w:rsidRDefault="00802EFF" w:rsidP="00405E54"/>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802EFF" w:rsidRDefault="00802EFF" w:rsidP="00405E54"/>
    <w:tbl>
      <w:tblPr>
        <w:tblStyle w:val="TabloKlavuzu"/>
        <w:tblW w:w="0" w:type="auto"/>
        <w:tblLook w:val="04A0" w:firstRow="1" w:lastRow="0" w:firstColumn="1" w:lastColumn="0" w:noHBand="0" w:noVBand="1"/>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E77E00">
              <w:rPr>
                <w:rFonts w:cstheme="minorHAnsi"/>
                <w:b/>
                <w:bCs/>
              </w:rPr>
              <w:t>3 planlama uygulama</w:t>
            </w:r>
          </w:p>
        </w:tc>
      </w:tr>
      <w:tr w:rsidR="00802EFF" w:rsidTr="00953FE9">
        <w:trPr>
          <w:trHeight w:val="682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B.3.5. Sosyal, kültürel, sportif faaliyetler</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rsidR="00802EFF" w:rsidRPr="00DF60B3" w:rsidRDefault="00802EFF" w:rsidP="00953FE9">
            <w:pPr>
              <w:contextualSpacing/>
              <w:jc w:val="both"/>
              <w:rPr>
                <w:rFonts w:cstheme="minorHAnsi"/>
              </w:rPr>
            </w:pPr>
          </w:p>
        </w:tc>
        <w:tc>
          <w:tcPr>
            <w:tcW w:w="8195" w:type="dxa"/>
          </w:tcPr>
          <w:p w:rsidR="00802EFF" w:rsidRDefault="00661BC0" w:rsidP="00661BC0">
            <w:r>
              <w:t>1.</w:t>
            </w:r>
            <w:r w:rsidR="00C46203">
              <w:t>Bölüm tarafından sosyal, kültürel faaliyetler düzenlenmekte bu faaliyetleri düzenlemek isteyen öğrencilere rehberlik edilerek destek verilmektedir.</w:t>
            </w:r>
          </w:p>
          <w:p w:rsidR="00C46203" w:rsidRDefault="00C46203" w:rsidP="00953FE9">
            <w:r>
              <w:t xml:space="preserve">2.Bölüm personeli gerek resmî yazışma süreçleri gerekse içerik ile ilgili olarak öğrencilere danışmanlık yapmaktadır. Yine Bölüm personeli yüzyüze ya da uzaktan toplantılarla çok sayıda sosyal ve kültürel faaliyet yürütmektedir. </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C46203" w:rsidRDefault="00C46203" w:rsidP="00953FE9">
            <w:r>
              <w:t>1.İlgili konuda Bölüm duyuru sayfasında ilan edilen etkinlere bakılabilir.</w:t>
            </w:r>
          </w:p>
          <w:p w:rsidR="00661BC0" w:rsidRPr="00661BC0" w:rsidRDefault="00661BC0" w:rsidP="00661BC0">
            <w:pPr>
              <w:widowControl/>
              <w:shd w:val="clear" w:color="auto" w:fill="FFFFFF"/>
              <w:spacing w:after="160"/>
              <w:jc w:val="both"/>
              <w:rPr>
                <w:rFonts w:ascii="Calibri" w:eastAsia="Times New Roman" w:hAnsi="Calibri" w:cs="Calibri"/>
                <w:noProof w:val="0"/>
                <w:color w:val="393939"/>
                <w:lang w:eastAsia="tr-TR"/>
              </w:rPr>
            </w:pPr>
            <w:r w:rsidRPr="00661BC0">
              <w:rPr>
                <w:rFonts w:ascii="Arial" w:eastAsia="Times New Roman" w:hAnsi="Arial" w:cs="Arial"/>
                <w:noProof w:val="0"/>
                <w:color w:val="393939"/>
                <w:sz w:val="24"/>
                <w:szCs w:val="24"/>
                <w:lang w:eastAsia="tr-TR"/>
              </w:rPr>
              <w:t>https://tarih.ksu.edu.tr/default.aspx?DId=44713.</w:t>
            </w:r>
          </w:p>
          <w:p w:rsidR="00661BC0" w:rsidRPr="00661BC0" w:rsidRDefault="00DD06E2" w:rsidP="00661BC0">
            <w:pPr>
              <w:widowControl/>
              <w:spacing w:after="150"/>
              <w:jc w:val="center"/>
              <w:rPr>
                <w:rFonts w:ascii="Arial" w:eastAsia="Times New Roman" w:hAnsi="Arial" w:cs="Arial"/>
                <w:noProof w:val="0"/>
                <w:color w:val="393939"/>
                <w:sz w:val="20"/>
                <w:szCs w:val="20"/>
                <w:lang w:eastAsia="tr-TR"/>
              </w:rPr>
            </w:pPr>
            <w:r>
              <w:rPr>
                <w:rFonts w:ascii="Arial" w:eastAsia="Times New Roman" w:hAnsi="Arial" w:cs="Arial"/>
                <w:color w:val="393939"/>
                <w:sz w:val="20"/>
                <w:szCs w:val="20"/>
                <w:lang w:eastAsia="tr-TR"/>
              </w:rPr>
              <mc:AlternateContent>
                <mc:Choice Requires="wps">
                  <w:drawing>
                    <wp:inline distT="0" distB="0" distL="0" distR="0">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80DD4A"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jfrg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LueN+uAgAAtwUAAA4AAAAAAAAAAAAA&#10;AAAALgIAAGRycy9lMm9Eb2MueG1sUEsBAi0AFAAGAAgAAAAhAEyg6SzYAAAAAwEAAA8AAAAAAAAA&#10;AAAAAAAACAUAAGRycy9kb3ducmV2LnhtbFBLBQYAAAAABAAEAPMAAAANBgAAAAA=&#10;" filled="f" stroked="f">
                      <o:lock v:ext="edit" aspectratio="t"/>
                      <w10:anchorlock/>
                    </v:rect>
                  </w:pict>
                </mc:Fallback>
              </mc:AlternateContent>
            </w:r>
          </w:p>
          <w:p w:rsidR="00C46203" w:rsidRDefault="00C46203" w:rsidP="00953FE9"/>
        </w:tc>
      </w:tr>
    </w:tbl>
    <w:p w:rsidR="00802EFF" w:rsidRDefault="00802EFF"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tbl>
      <w:tblPr>
        <w:tblStyle w:val="TabloKlavuzu"/>
        <w:tblW w:w="0" w:type="auto"/>
        <w:tblLook w:val="04A0" w:firstRow="1" w:lastRow="0" w:firstColumn="1" w:lastColumn="0" w:noHBand="0" w:noVBand="1"/>
      </w:tblPr>
      <w:tblGrid>
        <w:gridCol w:w="2943"/>
        <w:gridCol w:w="8195"/>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C28A4">
            <w:pPr>
              <w:contextualSpacing/>
              <w:jc w:val="both"/>
              <w:rPr>
                <w:rFonts w:cstheme="minorHAnsi"/>
                <w:b/>
              </w:rPr>
            </w:pPr>
            <w:r w:rsidRPr="00DF60B3">
              <w:rPr>
                <w:rFonts w:cstheme="minorHAnsi"/>
                <w:b/>
              </w:rPr>
              <w:t xml:space="preserve">B.4. Öğretim Kadrosu </w:t>
            </w:r>
          </w:p>
          <w:p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rsidTr="00953FE9">
        <w:tc>
          <w:tcPr>
            <w:tcW w:w="11138" w:type="dxa"/>
            <w:gridSpan w:val="2"/>
          </w:tcPr>
          <w:p w:rsidR="009C28A4" w:rsidRPr="00E90793" w:rsidRDefault="009C28A4" w:rsidP="00953FE9">
            <w:pPr>
              <w:contextualSpacing/>
              <w:rPr>
                <w:rFonts w:cstheme="minorHAnsi"/>
                <w:bCs/>
              </w:rPr>
            </w:pPr>
            <w:r>
              <w:rPr>
                <w:rFonts w:cstheme="minorHAnsi"/>
                <w:b/>
                <w:bCs/>
              </w:rPr>
              <w:t>AÇIKLAMALAR:</w:t>
            </w:r>
            <w:r w:rsidR="00E90793" w:rsidRPr="00E90793">
              <w:rPr>
                <w:rFonts w:cstheme="minorHAnsi"/>
                <w:bCs/>
              </w:rPr>
              <w:t>Öğretim kadrosunun niteliği ve görevlendirme koşulları programın işleyiş açısından oldukça önemlidir. Bu konuda Bölüm YÖK Kanunu, Üniversite ve Dekanlık yönetimlerinin çizdiği çerçevede hareket etmektedir.</w:t>
            </w:r>
          </w:p>
          <w:p w:rsidR="009C28A4" w:rsidRPr="00E90793" w:rsidRDefault="009C28A4" w:rsidP="00953FE9">
            <w:pPr>
              <w:contextualSpacing/>
              <w:rPr>
                <w:rFonts w:cstheme="minorHAnsi"/>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E90793">
              <w:rPr>
                <w:rFonts w:cstheme="minorHAnsi"/>
                <w:b/>
                <w:bCs/>
              </w:rPr>
              <w:t>1 çalışma yok</w:t>
            </w:r>
          </w:p>
        </w:tc>
      </w:tr>
      <w:tr w:rsidR="00E90793" w:rsidTr="00953FE9">
        <w:trPr>
          <w:trHeight w:val="3344"/>
        </w:trPr>
        <w:tc>
          <w:tcPr>
            <w:tcW w:w="2943" w:type="dxa"/>
            <w:vMerge w:val="restart"/>
          </w:tcPr>
          <w:p w:rsidR="00E90793" w:rsidRPr="00DF60B3" w:rsidRDefault="00E90793" w:rsidP="009C28A4">
            <w:pPr>
              <w:contextualSpacing/>
              <w:jc w:val="both"/>
              <w:rPr>
                <w:rFonts w:cstheme="minorHAnsi"/>
                <w:b/>
              </w:rPr>
            </w:pPr>
            <w:r w:rsidRPr="00DF60B3">
              <w:rPr>
                <w:rFonts w:cstheme="minorHAnsi"/>
                <w:b/>
              </w:rPr>
              <w:t>B.4.1. Atama, yükseltme ve görevlendirme kriterleri</w:t>
            </w:r>
          </w:p>
          <w:p w:rsidR="00E90793" w:rsidRDefault="00E90793"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rsidR="00E90793" w:rsidRDefault="00E90793" w:rsidP="009C28A4">
            <w:pPr>
              <w:contextualSpacing/>
              <w:jc w:val="both"/>
              <w:rPr>
                <w:rFonts w:cstheme="minorHAnsi"/>
                <w:sz w:val="16"/>
                <w:szCs w:val="16"/>
              </w:rPr>
            </w:pPr>
          </w:p>
          <w:p w:rsidR="00E90793" w:rsidRPr="00DF60B3" w:rsidRDefault="00E90793" w:rsidP="009C28A4">
            <w:pPr>
              <w:contextualSpacing/>
              <w:jc w:val="both"/>
              <w:rPr>
                <w:rFonts w:cstheme="minorHAnsi"/>
                <w:sz w:val="16"/>
                <w:szCs w:val="16"/>
              </w:rPr>
            </w:pPr>
          </w:p>
        </w:tc>
        <w:tc>
          <w:tcPr>
            <w:tcW w:w="8195" w:type="dxa"/>
          </w:tcPr>
          <w:p w:rsidR="00E90793" w:rsidRDefault="00E90793" w:rsidP="00785577">
            <w:r w:rsidRPr="00426058">
              <w:t xml:space="preserve">1.Bölüm düzleminde özelleştirilmiş </w:t>
            </w:r>
            <w:r>
              <w:t xml:space="preserve">dezavantajlı grup </w:t>
            </w:r>
            <w:r w:rsidRPr="00426058">
              <w:t>süreçleri tanımlı değildir. Bu konuda Dekanlık ve Rektörlük tarafından belirli süreç ve kriterler takip edilmektedir</w:t>
            </w:r>
          </w:p>
        </w:tc>
      </w:tr>
      <w:tr w:rsidR="00E90793" w:rsidTr="00953FE9">
        <w:trPr>
          <w:trHeight w:val="5943"/>
        </w:trPr>
        <w:tc>
          <w:tcPr>
            <w:tcW w:w="2943" w:type="dxa"/>
            <w:vMerge/>
          </w:tcPr>
          <w:p w:rsidR="00E90793" w:rsidRPr="00DF60B3" w:rsidRDefault="00E90793" w:rsidP="009C28A4">
            <w:pPr>
              <w:contextualSpacing/>
              <w:rPr>
                <w:rFonts w:cstheme="minorHAnsi"/>
                <w:b/>
                <w:bCs/>
              </w:rPr>
            </w:pPr>
          </w:p>
        </w:tc>
        <w:tc>
          <w:tcPr>
            <w:tcW w:w="8195" w:type="dxa"/>
          </w:tcPr>
          <w:p w:rsidR="00E90793" w:rsidRDefault="00E90793" w:rsidP="00785577">
            <w:r>
              <w:t>Kanıtlar:</w:t>
            </w:r>
          </w:p>
          <w:p w:rsidR="00E90793" w:rsidRDefault="00E90793" w:rsidP="00785577">
            <w:r w:rsidRPr="00426058">
              <w:t>1.Somut bir kanıt/çıktı henüz bulunmamaktadır.</w:t>
            </w:r>
          </w:p>
        </w:tc>
      </w:tr>
    </w:tbl>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tbl>
      <w:tblPr>
        <w:tblStyle w:val="TabloKlavuzu"/>
        <w:tblW w:w="0" w:type="auto"/>
        <w:tblLook w:val="04A0" w:firstRow="1" w:lastRow="0" w:firstColumn="1" w:lastColumn="0" w:noHBand="0" w:noVBand="1"/>
      </w:tblPr>
      <w:tblGrid>
        <w:gridCol w:w="2943"/>
        <w:gridCol w:w="8195"/>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53FE9">
            <w:pPr>
              <w:contextualSpacing/>
              <w:jc w:val="both"/>
              <w:rPr>
                <w:rFonts w:cstheme="minorHAnsi"/>
                <w:b/>
              </w:rPr>
            </w:pPr>
            <w:r w:rsidRPr="00DF60B3">
              <w:rPr>
                <w:rFonts w:cstheme="minorHAnsi"/>
                <w:b/>
              </w:rPr>
              <w:t xml:space="preserve">B.4. Öğretim Kadrosu </w:t>
            </w:r>
          </w:p>
          <w:p w:rsidR="009C28A4" w:rsidRPr="00DF60B3" w:rsidRDefault="009C28A4" w:rsidP="00953FE9">
            <w:pPr>
              <w:contextualSpacing/>
              <w:jc w:val="both"/>
              <w:rPr>
                <w:rFonts w:cstheme="minorHAnsi"/>
                <w:sz w:val="16"/>
                <w:szCs w:val="16"/>
              </w:rPr>
            </w:pPr>
          </w:p>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E90793">
              <w:rPr>
                <w:rFonts w:cstheme="minorHAnsi"/>
                <w:b/>
                <w:bCs/>
              </w:rPr>
              <w:t>2 planlama</w:t>
            </w:r>
          </w:p>
        </w:tc>
      </w:tr>
      <w:tr w:rsidR="00E90793" w:rsidTr="009C28A4">
        <w:trPr>
          <w:trHeight w:val="7020"/>
        </w:trPr>
        <w:tc>
          <w:tcPr>
            <w:tcW w:w="2943" w:type="dxa"/>
            <w:vMerge w:val="restart"/>
          </w:tcPr>
          <w:p w:rsidR="00E90793" w:rsidRPr="00DF60B3" w:rsidRDefault="00E90793" w:rsidP="009C28A4">
            <w:pPr>
              <w:contextualSpacing/>
              <w:rPr>
                <w:rFonts w:cstheme="minorHAnsi"/>
                <w:b/>
              </w:rPr>
            </w:pPr>
            <w:r w:rsidRPr="00DF60B3">
              <w:rPr>
                <w:rFonts w:cstheme="minorHAnsi"/>
                <w:b/>
              </w:rPr>
              <w:t xml:space="preserve">B.4.2. Öğretim yetkinlikleri ve gelişimi </w:t>
            </w:r>
          </w:p>
          <w:p w:rsidR="00E90793" w:rsidRDefault="00E90793"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rsidR="00E90793" w:rsidRPr="00DF60B3" w:rsidRDefault="00E90793" w:rsidP="00953FE9">
            <w:pPr>
              <w:contextualSpacing/>
              <w:jc w:val="both"/>
              <w:rPr>
                <w:rFonts w:cstheme="minorHAnsi"/>
                <w:sz w:val="16"/>
                <w:szCs w:val="16"/>
              </w:rPr>
            </w:pPr>
          </w:p>
        </w:tc>
        <w:tc>
          <w:tcPr>
            <w:tcW w:w="8195" w:type="dxa"/>
          </w:tcPr>
          <w:p w:rsidR="00E90793" w:rsidRDefault="00E90793" w:rsidP="00785577">
            <w:r w:rsidRPr="00426058">
              <w:t xml:space="preserve">1.Bölüm düzleminde özelleştirilmiş </w:t>
            </w:r>
            <w:r>
              <w:t xml:space="preserve">dezavantajlı grup </w:t>
            </w:r>
            <w:r w:rsidRPr="00426058">
              <w:t>süreçleri tanımlı değildir. Bu konuda Dekanlık ve Rektörlük tarafından belirli süreç ve kriterler takip edilmektedir</w:t>
            </w:r>
            <w:r>
              <w:t>.</w:t>
            </w:r>
          </w:p>
          <w:p w:rsidR="00E90793" w:rsidRDefault="00E90793" w:rsidP="00785577">
            <w:r>
              <w:t>2. Üst kurullarca verilen eğiticilerin eğitimi etkinliklerine Bölüm personeli katılmaktadır.</w:t>
            </w:r>
          </w:p>
          <w:p w:rsidR="00E90793" w:rsidRDefault="00E90793" w:rsidP="00785577">
            <w:r>
              <w:t>3.Bölüm personeli Uzaktan Eğitim sürecinde aktif olarak deneyim kazanmaktadır.</w:t>
            </w:r>
          </w:p>
        </w:tc>
      </w:tr>
      <w:tr w:rsidR="00E90793" w:rsidTr="00953FE9">
        <w:trPr>
          <w:trHeight w:val="5943"/>
        </w:trPr>
        <w:tc>
          <w:tcPr>
            <w:tcW w:w="2943" w:type="dxa"/>
            <w:vMerge/>
          </w:tcPr>
          <w:p w:rsidR="00E90793" w:rsidRPr="00DF60B3" w:rsidRDefault="00E90793" w:rsidP="00953FE9">
            <w:pPr>
              <w:contextualSpacing/>
              <w:rPr>
                <w:rFonts w:cstheme="minorHAnsi"/>
                <w:b/>
                <w:bCs/>
              </w:rPr>
            </w:pPr>
          </w:p>
        </w:tc>
        <w:tc>
          <w:tcPr>
            <w:tcW w:w="8195" w:type="dxa"/>
          </w:tcPr>
          <w:p w:rsidR="00E90793" w:rsidRDefault="00E90793" w:rsidP="00785577">
            <w:r>
              <w:t>Kanıtlar:</w:t>
            </w:r>
          </w:p>
          <w:p w:rsidR="00E90793" w:rsidRDefault="00E90793" w:rsidP="00785577">
            <w:r w:rsidRPr="00426058">
              <w:t>1.Somut bir kanıt/çıktı henüz bulunmamaktadır.</w:t>
            </w:r>
          </w:p>
        </w:tc>
      </w:tr>
    </w:tbl>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tbl>
      <w:tblPr>
        <w:tblStyle w:val="TabloKlavuzu"/>
        <w:tblW w:w="0" w:type="auto"/>
        <w:tblLook w:val="04A0" w:firstRow="1" w:lastRow="0" w:firstColumn="1" w:lastColumn="0" w:noHBand="0" w:noVBand="1"/>
      </w:tblPr>
      <w:tblGrid>
        <w:gridCol w:w="2943"/>
        <w:gridCol w:w="8195"/>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53FE9">
            <w:pPr>
              <w:contextualSpacing/>
              <w:jc w:val="both"/>
              <w:rPr>
                <w:rFonts w:cstheme="minorHAnsi"/>
                <w:b/>
              </w:rPr>
            </w:pPr>
            <w:r w:rsidRPr="00DF60B3">
              <w:rPr>
                <w:rFonts w:cstheme="minorHAnsi"/>
                <w:b/>
              </w:rPr>
              <w:t xml:space="preserve">B.4. Öğretim Kadrosu </w:t>
            </w:r>
          </w:p>
          <w:p w:rsidR="009C28A4" w:rsidRPr="00DF60B3" w:rsidRDefault="009C28A4" w:rsidP="00953FE9">
            <w:pPr>
              <w:contextualSpacing/>
              <w:jc w:val="both"/>
              <w:rPr>
                <w:rFonts w:cstheme="minorHAnsi"/>
                <w:sz w:val="16"/>
                <w:szCs w:val="16"/>
              </w:rPr>
            </w:pPr>
          </w:p>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E90793">
              <w:rPr>
                <w:rFonts w:cstheme="minorHAnsi"/>
                <w:b/>
                <w:bCs/>
              </w:rPr>
              <w:t>1 çalışma yok</w:t>
            </w:r>
          </w:p>
        </w:tc>
      </w:tr>
      <w:tr w:rsidR="00E90793" w:rsidTr="00953FE9">
        <w:trPr>
          <w:trHeight w:val="7020"/>
        </w:trPr>
        <w:tc>
          <w:tcPr>
            <w:tcW w:w="2943" w:type="dxa"/>
            <w:vMerge w:val="restart"/>
          </w:tcPr>
          <w:p w:rsidR="00E90793" w:rsidRPr="00DF60B3" w:rsidRDefault="00E90793" w:rsidP="009C28A4">
            <w:pPr>
              <w:contextualSpacing/>
              <w:jc w:val="both"/>
              <w:rPr>
                <w:rFonts w:cstheme="minorHAnsi"/>
                <w:b/>
              </w:rPr>
            </w:pPr>
            <w:r w:rsidRPr="00DF60B3">
              <w:rPr>
                <w:rFonts w:cstheme="minorHAnsi"/>
                <w:b/>
              </w:rPr>
              <w:t>B.4.3. Eğitim faaliyetlerine yönelik teşvik ve ödüllendirme</w:t>
            </w:r>
          </w:p>
          <w:p w:rsidR="00E90793" w:rsidRPr="00DF60B3" w:rsidRDefault="00E90793"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rsidR="00E90793" w:rsidRDefault="00E90793" w:rsidP="00785577">
            <w:r w:rsidRPr="00426058">
              <w:t xml:space="preserve">1.Bölüm düzleminde özelleştirilmiş </w:t>
            </w:r>
            <w:r>
              <w:t xml:space="preserve">dezavantajlı grup </w:t>
            </w:r>
            <w:r w:rsidRPr="00426058">
              <w:t>süreçleri tanımlı değildir. Bu konuda Dekanlık ve Rektörlük tarafından belirli süreç ve kriterler takip edilmektedir</w:t>
            </w:r>
          </w:p>
        </w:tc>
      </w:tr>
      <w:tr w:rsidR="00E90793" w:rsidTr="00953FE9">
        <w:trPr>
          <w:trHeight w:val="5943"/>
        </w:trPr>
        <w:tc>
          <w:tcPr>
            <w:tcW w:w="2943" w:type="dxa"/>
            <w:vMerge/>
          </w:tcPr>
          <w:p w:rsidR="00E90793" w:rsidRPr="00DF60B3" w:rsidRDefault="00E90793" w:rsidP="00953FE9">
            <w:pPr>
              <w:contextualSpacing/>
              <w:rPr>
                <w:rFonts w:cstheme="minorHAnsi"/>
                <w:b/>
                <w:bCs/>
              </w:rPr>
            </w:pPr>
          </w:p>
        </w:tc>
        <w:tc>
          <w:tcPr>
            <w:tcW w:w="8195" w:type="dxa"/>
          </w:tcPr>
          <w:p w:rsidR="00E90793" w:rsidRDefault="00E90793" w:rsidP="00785577">
            <w:r>
              <w:t>Kanıtlar:</w:t>
            </w:r>
          </w:p>
          <w:p w:rsidR="00E90793" w:rsidRDefault="00E90793" w:rsidP="00785577">
            <w:r w:rsidRPr="00426058">
              <w:t>1.Somut bir kanıt/çıktı henüz bulunmamaktadır.</w:t>
            </w:r>
          </w:p>
        </w:tc>
      </w:tr>
    </w:tbl>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tbl>
      <w:tblPr>
        <w:tblStyle w:val="TabloKlavuzu"/>
        <w:tblW w:w="0" w:type="auto"/>
        <w:tblLook w:val="04A0" w:firstRow="1" w:lastRow="0" w:firstColumn="1" w:lastColumn="0" w:noHBand="0" w:noVBand="1"/>
      </w:tblPr>
      <w:tblGrid>
        <w:gridCol w:w="2943"/>
        <w:gridCol w:w="8195"/>
      </w:tblGrid>
      <w:tr w:rsidR="009C28A4" w:rsidTr="0006221F">
        <w:tc>
          <w:tcPr>
            <w:tcW w:w="11138" w:type="dxa"/>
            <w:gridSpan w:val="2"/>
            <w:shd w:val="clear" w:color="auto" w:fill="FFEB9F"/>
          </w:tcPr>
          <w:p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sidRPr="00DF60B3">
              <w:rPr>
                <w:rFonts w:cstheme="minorHAnsi"/>
                <w:b/>
              </w:rPr>
              <w:t>ARAŞTIRMA VE GELİŞTİRME</w:t>
            </w:r>
          </w:p>
        </w:tc>
      </w:tr>
      <w:tr w:rsidR="009C28A4" w:rsidTr="0006221F">
        <w:tc>
          <w:tcPr>
            <w:tcW w:w="11138" w:type="dxa"/>
            <w:gridSpan w:val="2"/>
            <w:shd w:val="clear" w:color="auto" w:fill="FFEB9F"/>
          </w:tcPr>
          <w:p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rsidTr="00953FE9">
        <w:tc>
          <w:tcPr>
            <w:tcW w:w="11138" w:type="dxa"/>
            <w:gridSpan w:val="2"/>
          </w:tcPr>
          <w:p w:rsidR="009C28A4" w:rsidRDefault="009C28A4" w:rsidP="009C28A4">
            <w:pPr>
              <w:contextualSpacing/>
              <w:rPr>
                <w:rFonts w:cstheme="minorHAnsi"/>
                <w:b/>
                <w:bCs/>
              </w:rPr>
            </w:pPr>
            <w:r>
              <w:rPr>
                <w:rFonts w:cstheme="minorHAnsi"/>
                <w:b/>
                <w:bCs/>
              </w:rPr>
              <w:t>AÇIKLAMALAR:</w:t>
            </w:r>
            <w:r w:rsidR="00E90793" w:rsidRPr="00E90793">
              <w:rPr>
                <w:rFonts w:cstheme="minorHAnsi"/>
                <w:bCs/>
              </w:rPr>
              <w:t>Araştırma ve geliştirme faaliyetlerinde üst kurulların belirlediği süreçler ilkesel ve yasal olarak takip edilmekte olup bu konuda Bölüm düzleminde özelleştirilmiş bir çerçeve bulunmamaktadır.</w:t>
            </w: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tc>
      </w:tr>
      <w:tr w:rsidR="009C28A4" w:rsidTr="00953FE9">
        <w:tc>
          <w:tcPr>
            <w:tcW w:w="2943" w:type="dxa"/>
          </w:tcPr>
          <w:p w:rsidR="009C28A4" w:rsidRDefault="009C28A4" w:rsidP="009C28A4"/>
        </w:tc>
        <w:tc>
          <w:tcPr>
            <w:tcW w:w="8195" w:type="dxa"/>
            <w:vAlign w:val="bottom"/>
          </w:tcPr>
          <w:p w:rsidR="009C28A4" w:rsidRPr="00DF60B3" w:rsidRDefault="009C28A4" w:rsidP="009C28A4">
            <w:pPr>
              <w:contextualSpacing/>
              <w:rPr>
                <w:rFonts w:cstheme="minorHAnsi"/>
                <w:b/>
                <w:bCs/>
              </w:rPr>
            </w:pPr>
            <w:r w:rsidRPr="00DF60B3">
              <w:rPr>
                <w:rFonts w:cstheme="minorHAnsi"/>
                <w:b/>
                <w:bCs/>
              </w:rPr>
              <w:t xml:space="preserve">Düzey: </w:t>
            </w:r>
            <w:r w:rsidR="00E90793">
              <w:rPr>
                <w:rFonts w:cstheme="minorHAnsi"/>
                <w:b/>
                <w:bCs/>
              </w:rPr>
              <w:t>1 çalışma yok</w:t>
            </w:r>
          </w:p>
        </w:tc>
      </w:tr>
      <w:tr w:rsidR="00E90793" w:rsidTr="00953FE9">
        <w:trPr>
          <w:trHeight w:val="3344"/>
        </w:trPr>
        <w:tc>
          <w:tcPr>
            <w:tcW w:w="2943" w:type="dxa"/>
            <w:vMerge w:val="restart"/>
          </w:tcPr>
          <w:p w:rsidR="00E90793" w:rsidRPr="00DF60B3" w:rsidRDefault="00E90793" w:rsidP="009C28A4">
            <w:pPr>
              <w:contextualSpacing/>
              <w:rPr>
                <w:rFonts w:cstheme="minorHAnsi"/>
                <w:b/>
              </w:rPr>
            </w:pPr>
            <w:r w:rsidRPr="00DF60B3">
              <w:rPr>
                <w:rFonts w:cstheme="minorHAnsi"/>
                <w:b/>
              </w:rPr>
              <w:t>C.1.1. Araştırma süreçlerinin yönetimi</w:t>
            </w:r>
          </w:p>
          <w:p w:rsidR="00E90793" w:rsidRPr="00DF60B3" w:rsidRDefault="00E90793"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rsidR="00E90793" w:rsidRPr="00DF60B3" w:rsidRDefault="00E90793" w:rsidP="009C28A4">
            <w:pPr>
              <w:contextualSpacing/>
              <w:rPr>
                <w:rFonts w:cstheme="minorHAnsi"/>
              </w:rPr>
            </w:pPr>
          </w:p>
          <w:p w:rsidR="00E90793" w:rsidRPr="00DF60B3" w:rsidRDefault="00E90793"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rsidR="00E90793" w:rsidRDefault="00E90793" w:rsidP="009C28A4">
            <w:pPr>
              <w:contextualSpacing/>
              <w:jc w:val="both"/>
              <w:rPr>
                <w:rFonts w:cstheme="minorHAnsi"/>
                <w:sz w:val="16"/>
                <w:szCs w:val="16"/>
              </w:rPr>
            </w:pPr>
          </w:p>
          <w:p w:rsidR="00E90793" w:rsidRPr="00DF60B3" w:rsidRDefault="00E90793" w:rsidP="009C28A4">
            <w:pPr>
              <w:contextualSpacing/>
              <w:jc w:val="both"/>
              <w:rPr>
                <w:rFonts w:cstheme="minorHAnsi"/>
                <w:sz w:val="16"/>
                <w:szCs w:val="16"/>
              </w:rPr>
            </w:pPr>
          </w:p>
        </w:tc>
        <w:tc>
          <w:tcPr>
            <w:tcW w:w="8195" w:type="dxa"/>
          </w:tcPr>
          <w:p w:rsidR="00E90793" w:rsidRDefault="00E90793" w:rsidP="00E90793">
            <w:r w:rsidRPr="00426058">
              <w:t xml:space="preserve">1.Bölüm düzleminde özelleştirilmiş </w:t>
            </w:r>
            <w:r>
              <w:t>araştırma süreçlerinin yönetimi çerçevesi</w:t>
            </w:r>
            <w:r w:rsidRPr="00426058">
              <w:t xml:space="preserve"> tanımlı değildir. Bu konuda Dekanlık ve Rektörlük tarafından belirli süreç ve kriterler takip edilmektedir</w:t>
            </w:r>
          </w:p>
        </w:tc>
      </w:tr>
      <w:tr w:rsidR="00E90793" w:rsidTr="00953FE9">
        <w:trPr>
          <w:trHeight w:val="5943"/>
        </w:trPr>
        <w:tc>
          <w:tcPr>
            <w:tcW w:w="2943" w:type="dxa"/>
            <w:vMerge/>
          </w:tcPr>
          <w:p w:rsidR="00E90793" w:rsidRPr="00DF60B3" w:rsidRDefault="00E90793" w:rsidP="009C28A4">
            <w:pPr>
              <w:contextualSpacing/>
              <w:rPr>
                <w:rFonts w:cstheme="minorHAnsi"/>
                <w:b/>
                <w:bCs/>
              </w:rPr>
            </w:pPr>
          </w:p>
        </w:tc>
        <w:tc>
          <w:tcPr>
            <w:tcW w:w="8195" w:type="dxa"/>
          </w:tcPr>
          <w:p w:rsidR="00E90793" w:rsidRDefault="00E90793" w:rsidP="00785577">
            <w:r>
              <w:t>Kanıtlar:</w:t>
            </w:r>
          </w:p>
          <w:p w:rsidR="00E90793" w:rsidRDefault="00E90793" w:rsidP="00785577">
            <w:r w:rsidRPr="00426058">
              <w:t>1.Somut bir kanıt/çıktı henüz bulunmamaktadır.</w:t>
            </w:r>
          </w:p>
        </w:tc>
      </w:tr>
    </w:tbl>
    <w:p w:rsidR="009C28A4" w:rsidRDefault="009C28A4" w:rsidP="00405E54"/>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06221F" w:rsidRDefault="0006221F" w:rsidP="00405E54"/>
    <w:tbl>
      <w:tblPr>
        <w:tblStyle w:val="TabloKlavuzu"/>
        <w:tblW w:w="0" w:type="auto"/>
        <w:tblLook w:val="04A0" w:firstRow="1" w:lastRow="0" w:firstColumn="1" w:lastColumn="0" w:noHBand="0" w:noVBand="1"/>
      </w:tblPr>
      <w:tblGrid>
        <w:gridCol w:w="2943"/>
        <w:gridCol w:w="8195"/>
      </w:tblGrid>
      <w:tr w:rsidR="0006221F" w:rsidTr="00953FE9">
        <w:tc>
          <w:tcPr>
            <w:tcW w:w="11138" w:type="dxa"/>
            <w:gridSpan w:val="2"/>
            <w:shd w:val="clear" w:color="auto" w:fill="FFEB9F"/>
          </w:tcPr>
          <w:p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sidRPr="00DF60B3">
              <w:rPr>
                <w:rFonts w:cstheme="minorHAnsi"/>
                <w:b/>
              </w:rPr>
              <w:t>ARAŞTIRMA VE GELİŞTİRME</w:t>
            </w:r>
          </w:p>
        </w:tc>
      </w:tr>
      <w:tr w:rsidR="0006221F" w:rsidTr="00953FE9">
        <w:tc>
          <w:tcPr>
            <w:tcW w:w="11138" w:type="dxa"/>
            <w:gridSpan w:val="2"/>
            <w:shd w:val="clear" w:color="auto" w:fill="FFEB9F"/>
          </w:tcPr>
          <w:p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rsidR="0006221F" w:rsidRPr="00DF60B3" w:rsidRDefault="0006221F" w:rsidP="00953FE9">
            <w:pPr>
              <w:contextualSpacing/>
              <w:jc w:val="both"/>
              <w:rPr>
                <w:rFonts w:cstheme="minorHAnsi"/>
                <w:sz w:val="16"/>
                <w:szCs w:val="16"/>
              </w:rPr>
            </w:pPr>
          </w:p>
        </w:tc>
      </w:tr>
      <w:tr w:rsidR="0006221F" w:rsidTr="00953FE9">
        <w:tc>
          <w:tcPr>
            <w:tcW w:w="2943" w:type="dxa"/>
          </w:tcPr>
          <w:p w:rsidR="0006221F" w:rsidRDefault="0006221F" w:rsidP="00953FE9"/>
        </w:tc>
        <w:tc>
          <w:tcPr>
            <w:tcW w:w="8195" w:type="dxa"/>
            <w:vAlign w:val="bottom"/>
          </w:tcPr>
          <w:p w:rsidR="0006221F" w:rsidRPr="00DF60B3" w:rsidRDefault="0006221F" w:rsidP="00953FE9">
            <w:pPr>
              <w:contextualSpacing/>
              <w:rPr>
                <w:rFonts w:cstheme="minorHAnsi"/>
                <w:b/>
                <w:bCs/>
              </w:rPr>
            </w:pPr>
            <w:r w:rsidRPr="00DF60B3">
              <w:rPr>
                <w:rFonts w:cstheme="minorHAnsi"/>
                <w:b/>
                <w:bCs/>
              </w:rPr>
              <w:t xml:space="preserve">Düzey: </w:t>
            </w:r>
            <w:r w:rsidR="00E90793">
              <w:rPr>
                <w:rFonts w:cstheme="minorHAnsi"/>
                <w:b/>
                <w:bCs/>
              </w:rPr>
              <w:t>1 çalışma yok</w:t>
            </w:r>
          </w:p>
        </w:tc>
      </w:tr>
      <w:tr w:rsidR="00E90793" w:rsidTr="00154EC1">
        <w:trPr>
          <w:trHeight w:val="7759"/>
        </w:trPr>
        <w:tc>
          <w:tcPr>
            <w:tcW w:w="2943" w:type="dxa"/>
            <w:vMerge w:val="restart"/>
          </w:tcPr>
          <w:p w:rsidR="00E90793" w:rsidRPr="00DF60B3" w:rsidRDefault="00E90793" w:rsidP="0006221F">
            <w:pPr>
              <w:contextualSpacing/>
              <w:jc w:val="both"/>
              <w:rPr>
                <w:rFonts w:cstheme="minorHAnsi"/>
                <w:b/>
              </w:rPr>
            </w:pPr>
            <w:r w:rsidRPr="00DF60B3">
              <w:rPr>
                <w:rFonts w:cstheme="minorHAnsi"/>
                <w:b/>
              </w:rPr>
              <w:t>C.1.2. İç ve dış kaynaklar</w:t>
            </w:r>
          </w:p>
          <w:p w:rsidR="00E90793" w:rsidRPr="00DF60B3" w:rsidRDefault="00E90793"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rsidR="00E90793" w:rsidRPr="00DF60B3" w:rsidRDefault="00E90793"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rsidR="00E90793" w:rsidRPr="00DF60B3" w:rsidRDefault="00E90793"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rsidR="00E90793" w:rsidRDefault="00E90793" w:rsidP="00953FE9">
            <w:pPr>
              <w:contextualSpacing/>
              <w:jc w:val="both"/>
              <w:rPr>
                <w:rFonts w:cstheme="minorHAnsi"/>
                <w:sz w:val="16"/>
                <w:szCs w:val="16"/>
              </w:rPr>
            </w:pPr>
          </w:p>
          <w:p w:rsidR="00E90793" w:rsidRPr="00DF60B3" w:rsidRDefault="00E90793" w:rsidP="00953FE9">
            <w:pPr>
              <w:contextualSpacing/>
              <w:jc w:val="both"/>
              <w:rPr>
                <w:rFonts w:cstheme="minorHAnsi"/>
                <w:sz w:val="16"/>
                <w:szCs w:val="16"/>
              </w:rPr>
            </w:pPr>
          </w:p>
        </w:tc>
        <w:tc>
          <w:tcPr>
            <w:tcW w:w="8195" w:type="dxa"/>
          </w:tcPr>
          <w:p w:rsidR="00E90793" w:rsidRDefault="00E90793" w:rsidP="00E90793">
            <w:r w:rsidRPr="00426058">
              <w:t xml:space="preserve">1.Bölüm düzleminde özelleştirilmiş </w:t>
            </w:r>
            <w:r>
              <w:t xml:space="preserve">iç ve dış kaynak </w:t>
            </w:r>
            <w:r w:rsidRPr="00426058">
              <w:t>süreçleri tanımlı değildir. Bu konuda Dekanlık ve Rektörlük tarafından belirli süreç ve kriterler takip edilmektedir</w:t>
            </w:r>
          </w:p>
        </w:tc>
      </w:tr>
      <w:tr w:rsidR="00E90793" w:rsidTr="00953FE9">
        <w:trPr>
          <w:trHeight w:val="5943"/>
        </w:trPr>
        <w:tc>
          <w:tcPr>
            <w:tcW w:w="2943" w:type="dxa"/>
            <w:vMerge/>
          </w:tcPr>
          <w:p w:rsidR="00E90793" w:rsidRPr="00DF60B3" w:rsidRDefault="00E90793" w:rsidP="00953FE9">
            <w:pPr>
              <w:contextualSpacing/>
              <w:rPr>
                <w:rFonts w:cstheme="minorHAnsi"/>
                <w:b/>
                <w:bCs/>
              </w:rPr>
            </w:pPr>
          </w:p>
        </w:tc>
        <w:tc>
          <w:tcPr>
            <w:tcW w:w="8195" w:type="dxa"/>
          </w:tcPr>
          <w:p w:rsidR="00E90793" w:rsidRDefault="00E90793" w:rsidP="00785577">
            <w:r>
              <w:t>Kanıtlar:</w:t>
            </w:r>
          </w:p>
          <w:p w:rsidR="00E90793" w:rsidRDefault="00E90793" w:rsidP="00785577">
            <w:r w:rsidRPr="00426058">
              <w:t>1.Somut bir kanıt/çıktı henüz bulunmamaktadır.</w:t>
            </w:r>
          </w:p>
        </w:tc>
      </w:tr>
    </w:tbl>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154EC1" w:rsidRDefault="00154EC1" w:rsidP="00405E54"/>
    <w:p w:rsidR="0006221F" w:rsidRDefault="0006221F" w:rsidP="00405E54"/>
    <w:tbl>
      <w:tblPr>
        <w:tblStyle w:val="TabloKlavuzu"/>
        <w:tblW w:w="0" w:type="auto"/>
        <w:tblLook w:val="04A0" w:firstRow="1" w:lastRow="0" w:firstColumn="1" w:lastColumn="0" w:noHBand="0" w:noVBand="1"/>
      </w:tblPr>
      <w:tblGrid>
        <w:gridCol w:w="2943"/>
        <w:gridCol w:w="8195"/>
      </w:tblGrid>
      <w:tr w:rsidR="0006221F" w:rsidTr="00953FE9">
        <w:tc>
          <w:tcPr>
            <w:tcW w:w="11138" w:type="dxa"/>
            <w:gridSpan w:val="2"/>
            <w:shd w:val="clear" w:color="auto" w:fill="FFEB9F"/>
          </w:tcPr>
          <w:p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sidRPr="00DF60B3">
              <w:rPr>
                <w:rFonts w:cstheme="minorHAnsi"/>
                <w:b/>
              </w:rPr>
              <w:t>ARAŞTIRMA VE GELİŞTİRME</w:t>
            </w:r>
          </w:p>
        </w:tc>
      </w:tr>
      <w:tr w:rsidR="0006221F" w:rsidTr="00953FE9">
        <w:tc>
          <w:tcPr>
            <w:tcW w:w="11138" w:type="dxa"/>
            <w:gridSpan w:val="2"/>
            <w:shd w:val="clear" w:color="auto" w:fill="FFEB9F"/>
          </w:tcPr>
          <w:p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rsidR="0006221F" w:rsidRPr="00DF60B3" w:rsidRDefault="0006221F" w:rsidP="00953FE9">
            <w:pPr>
              <w:contextualSpacing/>
              <w:jc w:val="both"/>
              <w:rPr>
                <w:rFonts w:cstheme="minorHAnsi"/>
                <w:sz w:val="16"/>
                <w:szCs w:val="16"/>
              </w:rPr>
            </w:pPr>
          </w:p>
        </w:tc>
      </w:tr>
      <w:tr w:rsidR="0006221F" w:rsidTr="00953FE9">
        <w:tc>
          <w:tcPr>
            <w:tcW w:w="2943" w:type="dxa"/>
          </w:tcPr>
          <w:p w:rsidR="0006221F" w:rsidRDefault="0006221F" w:rsidP="00953FE9"/>
        </w:tc>
        <w:tc>
          <w:tcPr>
            <w:tcW w:w="8195" w:type="dxa"/>
            <w:vAlign w:val="bottom"/>
          </w:tcPr>
          <w:p w:rsidR="0006221F" w:rsidRPr="00DF60B3" w:rsidRDefault="0006221F" w:rsidP="00953FE9">
            <w:pPr>
              <w:contextualSpacing/>
              <w:rPr>
                <w:rFonts w:cstheme="minorHAnsi"/>
                <w:b/>
                <w:bCs/>
              </w:rPr>
            </w:pPr>
            <w:r w:rsidRPr="00DF60B3">
              <w:rPr>
                <w:rFonts w:cstheme="minorHAnsi"/>
                <w:b/>
                <w:bCs/>
              </w:rPr>
              <w:t xml:space="preserve">Düzey: </w:t>
            </w:r>
            <w:r w:rsidR="00E90793">
              <w:rPr>
                <w:rFonts w:cstheme="minorHAnsi"/>
                <w:b/>
                <w:bCs/>
              </w:rPr>
              <w:t>2 planlama</w:t>
            </w:r>
          </w:p>
        </w:tc>
      </w:tr>
      <w:tr w:rsidR="00E90793" w:rsidTr="00953FE9">
        <w:trPr>
          <w:trHeight w:val="6111"/>
        </w:trPr>
        <w:tc>
          <w:tcPr>
            <w:tcW w:w="2943" w:type="dxa"/>
            <w:vMerge w:val="restart"/>
          </w:tcPr>
          <w:p w:rsidR="00E90793" w:rsidRPr="00DF60B3" w:rsidRDefault="00E90793" w:rsidP="0006221F">
            <w:pPr>
              <w:contextualSpacing/>
              <w:jc w:val="both"/>
              <w:rPr>
                <w:rFonts w:cstheme="minorHAnsi"/>
                <w:b/>
              </w:rPr>
            </w:pPr>
            <w:r w:rsidRPr="00DF60B3">
              <w:rPr>
                <w:rFonts w:cstheme="minorHAnsi"/>
                <w:b/>
              </w:rPr>
              <w:t>C.1.3. Doktora programları ve doktora sonrası imkanlar</w:t>
            </w:r>
          </w:p>
          <w:p w:rsidR="00E90793" w:rsidRPr="00DF60B3" w:rsidRDefault="00E90793"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rsidR="00E90793" w:rsidRDefault="00E90793" w:rsidP="00953FE9">
            <w:pPr>
              <w:contextualSpacing/>
              <w:jc w:val="both"/>
              <w:rPr>
                <w:rFonts w:cstheme="minorHAnsi"/>
                <w:sz w:val="16"/>
                <w:szCs w:val="16"/>
              </w:rPr>
            </w:pPr>
          </w:p>
          <w:p w:rsidR="00E90793" w:rsidRPr="00DF60B3" w:rsidRDefault="00E90793" w:rsidP="00953FE9">
            <w:pPr>
              <w:contextualSpacing/>
              <w:jc w:val="both"/>
              <w:rPr>
                <w:rFonts w:cstheme="minorHAnsi"/>
                <w:sz w:val="16"/>
                <w:szCs w:val="16"/>
              </w:rPr>
            </w:pPr>
          </w:p>
        </w:tc>
        <w:tc>
          <w:tcPr>
            <w:tcW w:w="8195" w:type="dxa"/>
          </w:tcPr>
          <w:p w:rsidR="00E90793" w:rsidRDefault="00E90793" w:rsidP="00E90793">
            <w:r w:rsidRPr="00426058">
              <w:t xml:space="preserve">1.Bölüm düzleminde özelleştirilmiş </w:t>
            </w:r>
            <w:r>
              <w:t xml:space="preserve">doktora ve doktora sonrası program </w:t>
            </w:r>
            <w:r w:rsidRPr="00426058">
              <w:t>süreçleri tanımlı değildir. Bu konuda Dekanlık ve Rektörlük tarafından belirli süreç ve kriterler takip edilmektedir</w:t>
            </w:r>
            <w:r>
              <w:t>.</w:t>
            </w:r>
          </w:p>
          <w:p w:rsidR="00E90793" w:rsidRDefault="00E90793" w:rsidP="00E90793">
            <w:r>
              <w:t>2. Bölümde lisansüstü eğitimi geliştirmek amacıya “</w:t>
            </w:r>
            <w:r w:rsidR="00A63918">
              <w:t>Tarih ABD</w:t>
            </w:r>
            <w:r>
              <w:t>” doktora programı açılmış olup farklı alanlarda da Doktora programı açılması için başvuru dosyaları hazırlanmaktadır.</w:t>
            </w:r>
          </w:p>
          <w:p w:rsidR="00E90793" w:rsidRDefault="00E90793" w:rsidP="00E90793">
            <w:r>
              <w:t>3.Doktora programlarının yasal çerçevesi Ana Bilim Dalı obs sayfasında ilan edilmiştir.</w:t>
            </w:r>
          </w:p>
        </w:tc>
      </w:tr>
      <w:tr w:rsidR="00E90793" w:rsidTr="00953FE9">
        <w:trPr>
          <w:trHeight w:val="5943"/>
        </w:trPr>
        <w:tc>
          <w:tcPr>
            <w:tcW w:w="2943" w:type="dxa"/>
            <w:vMerge/>
          </w:tcPr>
          <w:p w:rsidR="00E90793" w:rsidRPr="00DF60B3" w:rsidRDefault="00E90793" w:rsidP="00953FE9">
            <w:pPr>
              <w:contextualSpacing/>
              <w:rPr>
                <w:rFonts w:cstheme="minorHAnsi"/>
                <w:b/>
                <w:bCs/>
              </w:rPr>
            </w:pPr>
          </w:p>
        </w:tc>
        <w:tc>
          <w:tcPr>
            <w:tcW w:w="8195" w:type="dxa"/>
          </w:tcPr>
          <w:p w:rsidR="00E90793" w:rsidRDefault="00E90793" w:rsidP="00785577">
            <w:r>
              <w:t>Kanıtlar:</w:t>
            </w:r>
          </w:p>
          <w:p w:rsidR="00E90793" w:rsidRDefault="00E90793" w:rsidP="00785577">
            <w:r w:rsidRPr="00426058">
              <w:t>1.Somut bir kanıt/çıktı henüz bulunmamaktadır.</w:t>
            </w:r>
          </w:p>
          <w:p w:rsidR="00E90793" w:rsidRDefault="00E90793" w:rsidP="00785577"/>
        </w:tc>
      </w:tr>
    </w:tbl>
    <w:p w:rsidR="0006221F" w:rsidRDefault="0006221F"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tbl>
      <w:tblPr>
        <w:tblStyle w:val="TabloKlavuzu"/>
        <w:tblW w:w="0" w:type="auto"/>
        <w:tblLook w:val="04A0" w:firstRow="1" w:lastRow="0" w:firstColumn="1" w:lastColumn="0" w:noHBand="0" w:noVBand="1"/>
      </w:tblPr>
      <w:tblGrid>
        <w:gridCol w:w="2943"/>
        <w:gridCol w:w="8195"/>
      </w:tblGrid>
      <w:tr w:rsidR="006E0026" w:rsidTr="00953FE9">
        <w:tc>
          <w:tcPr>
            <w:tcW w:w="11138" w:type="dxa"/>
            <w:gridSpan w:val="2"/>
            <w:shd w:val="clear" w:color="auto" w:fill="FFEB9F"/>
          </w:tcPr>
          <w:p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sidRPr="00DF60B3">
              <w:rPr>
                <w:rFonts w:cstheme="minorHAnsi"/>
                <w:b/>
              </w:rPr>
              <w:t>ARAŞTIRMA VE GELİŞTİRME</w:t>
            </w:r>
          </w:p>
        </w:tc>
      </w:tr>
      <w:tr w:rsidR="006E0026" w:rsidTr="00953FE9">
        <w:tc>
          <w:tcPr>
            <w:tcW w:w="11138" w:type="dxa"/>
            <w:gridSpan w:val="2"/>
            <w:shd w:val="clear" w:color="auto" w:fill="FFEB9F"/>
          </w:tcPr>
          <w:p w:rsidR="006E0026" w:rsidRPr="00DF60B3" w:rsidRDefault="006E0026" w:rsidP="006E0026">
            <w:pPr>
              <w:contextualSpacing/>
              <w:rPr>
                <w:rFonts w:cstheme="minorHAnsi"/>
                <w:b/>
              </w:rPr>
            </w:pPr>
            <w:r w:rsidRPr="00DF60B3">
              <w:rPr>
                <w:rFonts w:cstheme="minorHAnsi"/>
                <w:b/>
              </w:rPr>
              <w:t>C.2.   Araştırma Yetkinliği, İş birlikleri ve Destekler</w:t>
            </w:r>
          </w:p>
          <w:p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rsidTr="00953FE9">
        <w:tc>
          <w:tcPr>
            <w:tcW w:w="11138" w:type="dxa"/>
            <w:gridSpan w:val="2"/>
          </w:tcPr>
          <w:p w:rsidR="0099245D" w:rsidRPr="0099245D" w:rsidRDefault="006E0026" w:rsidP="0099245D">
            <w:pPr>
              <w:rPr>
                <w:rFonts w:cstheme="minorHAnsi"/>
                <w:bCs/>
              </w:rPr>
            </w:pPr>
            <w:r>
              <w:rPr>
                <w:rFonts w:cstheme="minorHAnsi"/>
                <w:b/>
                <w:bCs/>
              </w:rPr>
              <w:t>AÇIKLAMALAR:</w:t>
            </w:r>
            <w:r w:rsidR="0099245D" w:rsidRPr="0099245D">
              <w:t>“</w:t>
            </w:r>
            <w:r w:rsidR="0099245D" w:rsidRPr="0099245D">
              <w:rPr>
                <w:rFonts w:cstheme="minorHAnsi"/>
                <w:bCs/>
              </w:rPr>
              <w:t>Araştırma Yetkinliği, İş birlikleri ve Destekler”  konusunda üst kurulların belirlediği süreçler ilkesel ve yasal olarak takip edilmekte olup bu konuda Bölüm düzleminde özelleştirilmiş bir çerçeve bulunmamaktadır.</w:t>
            </w:r>
          </w:p>
          <w:p w:rsidR="006E0026" w:rsidRPr="0099245D" w:rsidRDefault="006E0026" w:rsidP="00953FE9">
            <w:pPr>
              <w:contextualSpacing/>
              <w:rPr>
                <w:rFonts w:cstheme="minorHAnsi"/>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tc>
      </w:tr>
      <w:tr w:rsidR="006E0026" w:rsidTr="00953FE9">
        <w:tc>
          <w:tcPr>
            <w:tcW w:w="2943" w:type="dxa"/>
          </w:tcPr>
          <w:p w:rsidR="006E0026" w:rsidRDefault="006E0026" w:rsidP="00953FE9"/>
        </w:tc>
        <w:tc>
          <w:tcPr>
            <w:tcW w:w="8195" w:type="dxa"/>
            <w:vAlign w:val="bottom"/>
          </w:tcPr>
          <w:p w:rsidR="006E0026" w:rsidRPr="00DF60B3" w:rsidRDefault="006E0026" w:rsidP="00953FE9">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rsidTr="00953FE9">
        <w:trPr>
          <w:trHeight w:val="3344"/>
        </w:trPr>
        <w:tc>
          <w:tcPr>
            <w:tcW w:w="2943" w:type="dxa"/>
            <w:vMerge w:val="restart"/>
          </w:tcPr>
          <w:p w:rsidR="0099245D" w:rsidRPr="00DF60B3" w:rsidRDefault="0099245D" w:rsidP="006E0026">
            <w:pPr>
              <w:contextualSpacing/>
              <w:rPr>
                <w:rFonts w:cstheme="minorHAnsi"/>
                <w:b/>
              </w:rPr>
            </w:pPr>
            <w:r w:rsidRPr="00DF60B3">
              <w:rPr>
                <w:rFonts w:cstheme="minorHAnsi"/>
                <w:b/>
              </w:rPr>
              <w:t>C.2.1. Araştırma yetkinlikleri ve gelişimi</w:t>
            </w:r>
          </w:p>
          <w:p w:rsidR="0099245D" w:rsidRPr="00DF60B3" w:rsidRDefault="0099245D"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rsidR="0099245D" w:rsidRDefault="0099245D" w:rsidP="00953FE9">
            <w:pPr>
              <w:contextualSpacing/>
              <w:jc w:val="both"/>
              <w:rPr>
                <w:rFonts w:cstheme="minorHAnsi"/>
                <w:sz w:val="16"/>
                <w:szCs w:val="16"/>
              </w:rPr>
            </w:pPr>
          </w:p>
          <w:p w:rsidR="0099245D" w:rsidRPr="00DF60B3" w:rsidRDefault="0099245D" w:rsidP="00953FE9">
            <w:pPr>
              <w:contextualSpacing/>
              <w:jc w:val="both"/>
              <w:rPr>
                <w:rFonts w:cstheme="minorHAnsi"/>
                <w:sz w:val="16"/>
                <w:szCs w:val="16"/>
              </w:rPr>
            </w:pPr>
          </w:p>
        </w:tc>
        <w:tc>
          <w:tcPr>
            <w:tcW w:w="8195" w:type="dxa"/>
          </w:tcPr>
          <w:p w:rsidR="0099245D" w:rsidRDefault="0099245D" w:rsidP="00785577">
            <w:r w:rsidRPr="00426058">
              <w:t xml:space="preserve">1.Bölüm düzleminde özelleştirilmiş </w:t>
            </w:r>
            <w:r>
              <w:t>a</w:t>
            </w:r>
            <w:r w:rsidRPr="0099245D">
              <w:t>raştırma yetkinlikleri ve gelişimi</w:t>
            </w:r>
            <w:r w:rsidRPr="00426058">
              <w:t>süreçleri tanımlı değildir. Bu konuda Dekanlık ve Rektörlük tarafından belirli süreç ve kriterler takip edilmektedir</w:t>
            </w:r>
          </w:p>
        </w:tc>
      </w:tr>
      <w:tr w:rsidR="0099245D" w:rsidTr="00953FE9">
        <w:trPr>
          <w:trHeight w:val="5943"/>
        </w:trPr>
        <w:tc>
          <w:tcPr>
            <w:tcW w:w="2943" w:type="dxa"/>
            <w:vMerge/>
          </w:tcPr>
          <w:p w:rsidR="0099245D" w:rsidRPr="00DF60B3" w:rsidRDefault="0099245D" w:rsidP="00953FE9">
            <w:pPr>
              <w:contextualSpacing/>
              <w:rPr>
                <w:rFonts w:cstheme="minorHAnsi"/>
                <w:b/>
                <w:bCs/>
              </w:rPr>
            </w:pPr>
          </w:p>
        </w:tc>
        <w:tc>
          <w:tcPr>
            <w:tcW w:w="8195" w:type="dxa"/>
          </w:tcPr>
          <w:p w:rsidR="0099245D" w:rsidRDefault="0099245D" w:rsidP="00785577">
            <w:r>
              <w:t>Kanıtlar:</w:t>
            </w:r>
          </w:p>
          <w:p w:rsidR="0099245D" w:rsidRDefault="0099245D" w:rsidP="00785577">
            <w:r w:rsidRPr="00426058">
              <w:t>1.Somut bir kanıt/çıktı henüz bulunmamaktadır.</w:t>
            </w:r>
          </w:p>
        </w:tc>
      </w:tr>
    </w:tbl>
    <w:p w:rsidR="006E0026" w:rsidRDefault="006E0026" w:rsidP="00405E54"/>
    <w:p w:rsidR="00953FE9" w:rsidRDefault="00953FE9" w:rsidP="00405E54"/>
    <w:p w:rsidR="00953FE9" w:rsidRDefault="00953FE9" w:rsidP="00405E54"/>
    <w:p w:rsidR="00953FE9" w:rsidRDefault="00953FE9" w:rsidP="00405E54"/>
    <w:p w:rsidR="00953FE9" w:rsidRDefault="00953FE9" w:rsidP="00405E54"/>
    <w:p w:rsidR="00953FE9" w:rsidRDefault="00953FE9" w:rsidP="00405E54"/>
    <w:tbl>
      <w:tblPr>
        <w:tblStyle w:val="TabloKlavuzu"/>
        <w:tblW w:w="0" w:type="auto"/>
        <w:tblLook w:val="04A0" w:firstRow="1" w:lastRow="0" w:firstColumn="1" w:lastColumn="0" w:noHBand="0" w:noVBand="1"/>
      </w:tblPr>
      <w:tblGrid>
        <w:gridCol w:w="2943"/>
        <w:gridCol w:w="8195"/>
      </w:tblGrid>
      <w:tr w:rsidR="00953FE9" w:rsidTr="00953FE9">
        <w:tc>
          <w:tcPr>
            <w:tcW w:w="11138" w:type="dxa"/>
            <w:gridSpan w:val="2"/>
            <w:shd w:val="clear" w:color="auto" w:fill="FFEB9F"/>
          </w:tcPr>
          <w:p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sidRPr="00DF60B3">
              <w:rPr>
                <w:rFonts w:cstheme="minorHAnsi"/>
                <w:b/>
              </w:rPr>
              <w:t>ARAŞTIRMA VE GELİŞTİRME</w:t>
            </w:r>
          </w:p>
        </w:tc>
      </w:tr>
      <w:tr w:rsidR="00953FE9" w:rsidTr="00953FE9">
        <w:tc>
          <w:tcPr>
            <w:tcW w:w="11138" w:type="dxa"/>
            <w:gridSpan w:val="2"/>
            <w:shd w:val="clear" w:color="auto" w:fill="FFEB9F"/>
          </w:tcPr>
          <w:p w:rsidR="00953FE9" w:rsidRPr="00DF60B3" w:rsidRDefault="00953FE9" w:rsidP="00953FE9">
            <w:pPr>
              <w:contextualSpacing/>
              <w:rPr>
                <w:rFonts w:cstheme="minorHAnsi"/>
                <w:b/>
              </w:rPr>
            </w:pPr>
            <w:r w:rsidRPr="00DF60B3">
              <w:rPr>
                <w:rFonts w:cstheme="minorHAnsi"/>
                <w:b/>
              </w:rPr>
              <w:t>C.2.   Araştırma Yetkinliği, İş birlikleri ve Destekler</w:t>
            </w:r>
          </w:p>
          <w:p w:rsidR="00953FE9" w:rsidRPr="00DF60B3" w:rsidRDefault="00953FE9" w:rsidP="00953FE9">
            <w:pPr>
              <w:contextualSpacing/>
              <w:rPr>
                <w:rFonts w:cstheme="minorHAnsi"/>
                <w:sz w:val="16"/>
                <w:szCs w:val="16"/>
              </w:rPr>
            </w:pPr>
          </w:p>
        </w:tc>
      </w:tr>
      <w:tr w:rsidR="00953FE9" w:rsidTr="00953FE9">
        <w:tc>
          <w:tcPr>
            <w:tcW w:w="2943" w:type="dxa"/>
          </w:tcPr>
          <w:p w:rsidR="00953FE9" w:rsidRDefault="00953FE9" w:rsidP="00953FE9"/>
        </w:tc>
        <w:tc>
          <w:tcPr>
            <w:tcW w:w="8195" w:type="dxa"/>
            <w:vAlign w:val="bottom"/>
          </w:tcPr>
          <w:p w:rsidR="00953FE9" w:rsidRPr="00DF60B3" w:rsidRDefault="00953FE9" w:rsidP="00953FE9">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rsidTr="006B2981">
        <w:trPr>
          <w:trHeight w:val="7313"/>
        </w:trPr>
        <w:tc>
          <w:tcPr>
            <w:tcW w:w="2943" w:type="dxa"/>
            <w:vMerge w:val="restart"/>
          </w:tcPr>
          <w:p w:rsidR="0099245D" w:rsidRPr="00DF60B3" w:rsidRDefault="0099245D" w:rsidP="006B2981">
            <w:pPr>
              <w:contextualSpacing/>
              <w:jc w:val="both"/>
              <w:rPr>
                <w:rFonts w:cstheme="minorHAnsi"/>
                <w:b/>
              </w:rPr>
            </w:pPr>
            <w:r w:rsidRPr="00DF60B3">
              <w:rPr>
                <w:rFonts w:cstheme="minorHAnsi"/>
                <w:b/>
              </w:rPr>
              <w:t>C.2.2. Ulusal ve uluslararası ortak programlar ve ortak araştırma birimleri</w:t>
            </w:r>
          </w:p>
          <w:p w:rsidR="0099245D" w:rsidRPr="00DF60B3" w:rsidRDefault="0099245D"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rsidR="0099245D" w:rsidRDefault="0099245D" w:rsidP="00953FE9">
            <w:pPr>
              <w:contextualSpacing/>
              <w:jc w:val="both"/>
              <w:rPr>
                <w:rFonts w:cstheme="minorHAnsi"/>
                <w:sz w:val="16"/>
                <w:szCs w:val="16"/>
              </w:rPr>
            </w:pPr>
          </w:p>
          <w:p w:rsidR="0099245D" w:rsidRPr="00DF60B3" w:rsidRDefault="0099245D" w:rsidP="00953FE9">
            <w:pPr>
              <w:contextualSpacing/>
              <w:jc w:val="both"/>
              <w:rPr>
                <w:rFonts w:cstheme="minorHAnsi"/>
                <w:sz w:val="16"/>
                <w:szCs w:val="16"/>
              </w:rPr>
            </w:pPr>
          </w:p>
        </w:tc>
        <w:tc>
          <w:tcPr>
            <w:tcW w:w="8195" w:type="dxa"/>
          </w:tcPr>
          <w:p w:rsidR="0099245D" w:rsidRDefault="0099245D" w:rsidP="00785577">
            <w:r w:rsidRPr="00426058">
              <w:t xml:space="preserve">1.Bölüm düzleminde özelleştirilmiş </w:t>
            </w:r>
            <w:r>
              <w:t>u</w:t>
            </w:r>
            <w:r w:rsidRPr="0099245D">
              <w:t xml:space="preserve">lusal ve uluslararası ortak programlar ve ortak araştırma birimleri </w:t>
            </w:r>
            <w:r w:rsidRPr="00426058">
              <w:t>süreçleri tanımlı değildir. Bu konuda Dekanlık ve Rektörlük tarafından belirli süreç ve kriterler takip edilmektedir</w:t>
            </w:r>
          </w:p>
        </w:tc>
      </w:tr>
      <w:tr w:rsidR="0099245D" w:rsidTr="00953FE9">
        <w:trPr>
          <w:trHeight w:val="5943"/>
        </w:trPr>
        <w:tc>
          <w:tcPr>
            <w:tcW w:w="2943" w:type="dxa"/>
            <w:vMerge/>
          </w:tcPr>
          <w:p w:rsidR="0099245D" w:rsidRPr="00DF60B3" w:rsidRDefault="0099245D" w:rsidP="00953FE9">
            <w:pPr>
              <w:contextualSpacing/>
              <w:rPr>
                <w:rFonts w:cstheme="minorHAnsi"/>
                <w:b/>
                <w:bCs/>
              </w:rPr>
            </w:pPr>
          </w:p>
        </w:tc>
        <w:tc>
          <w:tcPr>
            <w:tcW w:w="8195" w:type="dxa"/>
          </w:tcPr>
          <w:p w:rsidR="0099245D" w:rsidRDefault="0099245D" w:rsidP="00785577">
            <w:r>
              <w:t>Kanıtlar:</w:t>
            </w:r>
          </w:p>
          <w:p w:rsidR="0099245D" w:rsidRDefault="0099245D" w:rsidP="00785577">
            <w:r w:rsidRPr="00426058">
              <w:t>1.Somut bir kanıt/çıktı henüz bulunmamaktadır.</w:t>
            </w:r>
          </w:p>
        </w:tc>
      </w:tr>
    </w:tbl>
    <w:p w:rsidR="00953FE9" w:rsidRDefault="00953FE9"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tbl>
      <w:tblPr>
        <w:tblStyle w:val="TabloKlavuzu"/>
        <w:tblW w:w="0" w:type="auto"/>
        <w:tblLook w:val="04A0" w:firstRow="1" w:lastRow="0" w:firstColumn="1" w:lastColumn="0" w:noHBand="0" w:noVBand="1"/>
      </w:tblPr>
      <w:tblGrid>
        <w:gridCol w:w="2943"/>
        <w:gridCol w:w="8195"/>
      </w:tblGrid>
      <w:tr w:rsidR="006B2981" w:rsidTr="005715E0">
        <w:tc>
          <w:tcPr>
            <w:tcW w:w="11138" w:type="dxa"/>
            <w:gridSpan w:val="2"/>
            <w:shd w:val="clear" w:color="auto" w:fill="FFEB9F"/>
          </w:tcPr>
          <w:p w:rsidR="006B2981" w:rsidRPr="00DF60B3" w:rsidRDefault="006B2981" w:rsidP="005715E0">
            <w:pPr>
              <w:tabs>
                <w:tab w:val="center" w:pos="2792"/>
              </w:tabs>
              <w:contextualSpacing/>
              <w:rPr>
                <w:rFonts w:cstheme="minorHAnsi"/>
                <w:b/>
              </w:rPr>
            </w:pPr>
            <w:r w:rsidRPr="00DF60B3">
              <w:rPr>
                <w:rFonts w:cstheme="minorHAnsi"/>
              </w:rPr>
              <w:br w:type="page"/>
            </w:r>
            <w:r w:rsidRPr="00A84336">
              <w:rPr>
                <w:rFonts w:cstheme="minorHAnsi"/>
                <w:b/>
                <w:bCs/>
              </w:rPr>
              <w:t>C.</w:t>
            </w:r>
            <w:r w:rsidRPr="00DF60B3">
              <w:rPr>
                <w:rFonts w:cstheme="minorHAnsi"/>
                <w:b/>
              </w:rPr>
              <w:t>ARAŞTIRMA VE GELİŞTİRME</w:t>
            </w:r>
          </w:p>
        </w:tc>
      </w:tr>
      <w:tr w:rsidR="006B2981" w:rsidTr="005715E0">
        <w:tc>
          <w:tcPr>
            <w:tcW w:w="11138" w:type="dxa"/>
            <w:gridSpan w:val="2"/>
            <w:shd w:val="clear" w:color="auto" w:fill="FFEB9F"/>
          </w:tcPr>
          <w:p w:rsidR="006B2981" w:rsidRPr="00DF60B3" w:rsidRDefault="006B2981" w:rsidP="006B2981">
            <w:pPr>
              <w:contextualSpacing/>
              <w:jc w:val="both"/>
              <w:rPr>
                <w:rFonts w:cstheme="minorHAnsi"/>
                <w:b/>
              </w:rPr>
            </w:pPr>
            <w:r w:rsidRPr="00DF60B3">
              <w:rPr>
                <w:rFonts w:cstheme="minorHAnsi"/>
                <w:b/>
              </w:rPr>
              <w:t>C.3. Araştırma Performansı</w:t>
            </w:r>
          </w:p>
          <w:p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rsidTr="005715E0">
        <w:tc>
          <w:tcPr>
            <w:tcW w:w="11138" w:type="dxa"/>
            <w:gridSpan w:val="2"/>
          </w:tcPr>
          <w:p w:rsidR="006B2981" w:rsidRPr="0099245D" w:rsidRDefault="006B2981" w:rsidP="005715E0">
            <w:pPr>
              <w:contextualSpacing/>
              <w:rPr>
                <w:rFonts w:cstheme="minorHAnsi"/>
                <w:bCs/>
              </w:rPr>
            </w:pPr>
            <w:r>
              <w:rPr>
                <w:rFonts w:cstheme="minorHAnsi"/>
                <w:b/>
                <w:bCs/>
              </w:rPr>
              <w:t>AÇIKLAMALAR:</w:t>
            </w:r>
            <w:r w:rsidR="0099245D" w:rsidRPr="0099245D">
              <w:t>“</w:t>
            </w:r>
            <w:r w:rsidR="0099245D" w:rsidRPr="0099245D">
              <w:rPr>
                <w:rFonts w:cstheme="minorHAnsi"/>
                <w:bCs/>
              </w:rPr>
              <w:t>Araştırma Performansı”  konusunda üst kurulların belirlediği süreçler ilkesel ve yasal olarak takip edilmekte olup bu konuda Bölüm düzleminde özelleştirilmiş bir çerçeve bulunmamaktadır</w:t>
            </w:r>
            <w:r w:rsidR="0099245D">
              <w:rPr>
                <w:rFonts w:cstheme="minorHAnsi"/>
                <w:bCs/>
              </w:rPr>
              <w:t>.</w:t>
            </w:r>
          </w:p>
          <w:p w:rsidR="006B2981" w:rsidRPr="0099245D" w:rsidRDefault="006B2981" w:rsidP="005715E0">
            <w:pPr>
              <w:contextualSpacing/>
              <w:rPr>
                <w:rFonts w:cstheme="minorHAnsi"/>
                <w:bCs/>
              </w:rPr>
            </w:pPr>
          </w:p>
          <w:p w:rsidR="006B2981" w:rsidRDefault="006B2981" w:rsidP="005715E0">
            <w:pPr>
              <w:contextualSpacing/>
              <w:rPr>
                <w:rFonts w:cstheme="minorHAnsi"/>
                <w:b/>
                <w:bCs/>
              </w:rPr>
            </w:pPr>
          </w:p>
          <w:p w:rsidR="006B2981" w:rsidRDefault="006B2981" w:rsidP="005715E0">
            <w:pPr>
              <w:contextualSpacing/>
              <w:rPr>
                <w:rFonts w:cstheme="minorHAnsi"/>
                <w:b/>
                <w:bCs/>
              </w:rPr>
            </w:pPr>
          </w:p>
          <w:p w:rsidR="006B2981" w:rsidRDefault="006B2981" w:rsidP="005715E0">
            <w:pPr>
              <w:contextualSpacing/>
              <w:rPr>
                <w:rFonts w:cstheme="minorHAnsi"/>
                <w:b/>
                <w:bCs/>
              </w:rPr>
            </w:pPr>
          </w:p>
          <w:p w:rsidR="006B2981" w:rsidRDefault="006B2981" w:rsidP="005715E0">
            <w:pPr>
              <w:contextualSpacing/>
              <w:rPr>
                <w:rFonts w:cstheme="minorHAnsi"/>
                <w:b/>
                <w:bCs/>
              </w:rPr>
            </w:pPr>
          </w:p>
          <w:p w:rsidR="006B2981" w:rsidRDefault="006B2981" w:rsidP="005715E0">
            <w:pPr>
              <w:contextualSpacing/>
              <w:rPr>
                <w:rFonts w:cstheme="minorHAnsi"/>
                <w:b/>
                <w:bCs/>
              </w:rPr>
            </w:pPr>
          </w:p>
          <w:p w:rsidR="006B2981" w:rsidRDefault="006B2981" w:rsidP="005715E0">
            <w:pPr>
              <w:contextualSpacing/>
              <w:rPr>
                <w:rFonts w:cstheme="minorHAnsi"/>
                <w:b/>
                <w:bCs/>
              </w:rPr>
            </w:pPr>
          </w:p>
          <w:p w:rsidR="006B2981" w:rsidRDefault="006B2981" w:rsidP="005715E0">
            <w:pPr>
              <w:contextualSpacing/>
              <w:rPr>
                <w:rFonts w:cstheme="minorHAnsi"/>
                <w:b/>
                <w:bCs/>
              </w:rPr>
            </w:pPr>
          </w:p>
          <w:p w:rsidR="006B2981" w:rsidRDefault="006B2981" w:rsidP="005715E0">
            <w:pPr>
              <w:contextualSpacing/>
              <w:rPr>
                <w:rFonts w:cstheme="minorHAnsi"/>
                <w:b/>
                <w:bCs/>
              </w:rPr>
            </w:pPr>
          </w:p>
          <w:p w:rsidR="006B2981" w:rsidRDefault="006B2981" w:rsidP="005715E0">
            <w:pPr>
              <w:contextualSpacing/>
              <w:rPr>
                <w:rFonts w:cstheme="minorHAnsi"/>
                <w:b/>
                <w:bCs/>
              </w:rPr>
            </w:pPr>
          </w:p>
          <w:p w:rsidR="006B2981" w:rsidRDefault="006B2981" w:rsidP="005715E0">
            <w:pPr>
              <w:contextualSpacing/>
              <w:rPr>
                <w:rFonts w:cstheme="minorHAnsi"/>
                <w:b/>
                <w:bCs/>
              </w:rPr>
            </w:pPr>
          </w:p>
          <w:p w:rsidR="006B2981" w:rsidRDefault="006B2981" w:rsidP="005715E0"/>
        </w:tc>
      </w:tr>
      <w:tr w:rsidR="006B2981" w:rsidTr="005715E0">
        <w:tc>
          <w:tcPr>
            <w:tcW w:w="2943" w:type="dxa"/>
          </w:tcPr>
          <w:p w:rsidR="006B2981" w:rsidRDefault="006B2981" w:rsidP="005715E0"/>
        </w:tc>
        <w:tc>
          <w:tcPr>
            <w:tcW w:w="8195" w:type="dxa"/>
            <w:vAlign w:val="bottom"/>
          </w:tcPr>
          <w:p w:rsidR="006B2981" w:rsidRPr="00DF60B3" w:rsidRDefault="006B2981" w:rsidP="005715E0">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rsidTr="005715E0">
        <w:trPr>
          <w:trHeight w:val="3344"/>
        </w:trPr>
        <w:tc>
          <w:tcPr>
            <w:tcW w:w="2943" w:type="dxa"/>
            <w:vMerge w:val="restart"/>
          </w:tcPr>
          <w:p w:rsidR="0099245D" w:rsidRPr="00DF60B3" w:rsidRDefault="0099245D" w:rsidP="006B2981">
            <w:pPr>
              <w:contextualSpacing/>
              <w:rPr>
                <w:rFonts w:cstheme="minorHAnsi"/>
                <w:b/>
              </w:rPr>
            </w:pPr>
            <w:r w:rsidRPr="00DF60B3">
              <w:rPr>
                <w:rFonts w:cstheme="minorHAnsi"/>
                <w:b/>
              </w:rPr>
              <w:t>C.3.1. Araştırma performansının izlenmesi ve değerlendirilmesi</w:t>
            </w:r>
          </w:p>
          <w:p w:rsidR="0099245D" w:rsidRPr="00DF60B3" w:rsidRDefault="0099245D"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rsidR="0099245D" w:rsidRDefault="0099245D" w:rsidP="005715E0">
            <w:pPr>
              <w:contextualSpacing/>
              <w:jc w:val="both"/>
              <w:rPr>
                <w:rFonts w:cstheme="minorHAnsi"/>
                <w:sz w:val="16"/>
                <w:szCs w:val="16"/>
              </w:rPr>
            </w:pPr>
          </w:p>
          <w:p w:rsidR="0099245D" w:rsidRPr="00DF60B3" w:rsidRDefault="0099245D" w:rsidP="005715E0">
            <w:pPr>
              <w:contextualSpacing/>
              <w:jc w:val="both"/>
              <w:rPr>
                <w:rFonts w:cstheme="minorHAnsi"/>
                <w:sz w:val="16"/>
                <w:szCs w:val="16"/>
              </w:rPr>
            </w:pPr>
          </w:p>
        </w:tc>
        <w:tc>
          <w:tcPr>
            <w:tcW w:w="8195" w:type="dxa"/>
          </w:tcPr>
          <w:p w:rsidR="0099245D" w:rsidRDefault="0099245D" w:rsidP="00785577">
            <w:r w:rsidRPr="00426058">
              <w:t xml:space="preserve">1.Bölüm düzleminde özelleştirilmiş </w:t>
            </w:r>
            <w:r w:rsidRPr="0099245D">
              <w:t>araştırma performansının izlenmesi ve değerlendirilmesi süreçleri tan</w:t>
            </w:r>
            <w:r w:rsidRPr="00426058">
              <w:t>ımlı değildir. Bu konuda Dekanlık ve Rektörlük tarafından belirli süreç ve kriterler takip edilmektedir</w:t>
            </w:r>
          </w:p>
        </w:tc>
      </w:tr>
      <w:tr w:rsidR="0099245D" w:rsidTr="005715E0">
        <w:trPr>
          <w:trHeight w:val="5943"/>
        </w:trPr>
        <w:tc>
          <w:tcPr>
            <w:tcW w:w="2943" w:type="dxa"/>
            <w:vMerge/>
          </w:tcPr>
          <w:p w:rsidR="0099245D" w:rsidRPr="00DF60B3" w:rsidRDefault="0099245D" w:rsidP="005715E0">
            <w:pPr>
              <w:contextualSpacing/>
              <w:rPr>
                <w:rFonts w:cstheme="minorHAnsi"/>
                <w:b/>
                <w:bCs/>
              </w:rPr>
            </w:pPr>
          </w:p>
        </w:tc>
        <w:tc>
          <w:tcPr>
            <w:tcW w:w="8195" w:type="dxa"/>
          </w:tcPr>
          <w:p w:rsidR="0099245D" w:rsidRDefault="0099245D" w:rsidP="00785577">
            <w:r>
              <w:t>Kanıtlar:</w:t>
            </w:r>
          </w:p>
          <w:p w:rsidR="0099245D" w:rsidRDefault="0099245D" w:rsidP="00785577">
            <w:r w:rsidRPr="00426058">
              <w:t>1.Somut bir kanıt/çıktı henüz bulunmamaktadır.</w:t>
            </w:r>
          </w:p>
        </w:tc>
      </w:tr>
    </w:tbl>
    <w:p w:rsidR="006B2981" w:rsidRDefault="006B2981"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tbl>
      <w:tblPr>
        <w:tblStyle w:val="TabloKlavuzu"/>
        <w:tblW w:w="0" w:type="auto"/>
        <w:tblLook w:val="04A0" w:firstRow="1" w:lastRow="0" w:firstColumn="1" w:lastColumn="0" w:noHBand="0" w:noVBand="1"/>
      </w:tblPr>
      <w:tblGrid>
        <w:gridCol w:w="2943"/>
        <w:gridCol w:w="8195"/>
      </w:tblGrid>
      <w:tr w:rsidR="006B2981" w:rsidTr="005715E0">
        <w:tc>
          <w:tcPr>
            <w:tcW w:w="11138" w:type="dxa"/>
            <w:gridSpan w:val="2"/>
            <w:shd w:val="clear" w:color="auto" w:fill="FFEB9F"/>
          </w:tcPr>
          <w:p w:rsidR="006B2981" w:rsidRPr="00DF60B3" w:rsidRDefault="006B2981" w:rsidP="005715E0">
            <w:pPr>
              <w:tabs>
                <w:tab w:val="center" w:pos="2792"/>
              </w:tabs>
              <w:contextualSpacing/>
              <w:rPr>
                <w:rFonts w:cstheme="minorHAnsi"/>
                <w:b/>
              </w:rPr>
            </w:pPr>
            <w:r w:rsidRPr="00DF60B3">
              <w:rPr>
                <w:rFonts w:cstheme="minorHAnsi"/>
              </w:rPr>
              <w:br w:type="page"/>
            </w:r>
            <w:r w:rsidRPr="00A84336">
              <w:rPr>
                <w:rFonts w:cstheme="minorHAnsi"/>
                <w:b/>
                <w:bCs/>
              </w:rPr>
              <w:t>C.</w:t>
            </w:r>
            <w:r w:rsidRPr="00DF60B3">
              <w:rPr>
                <w:rFonts w:cstheme="minorHAnsi"/>
                <w:b/>
              </w:rPr>
              <w:t>ARAŞTIRMA VE GELİŞTİRME</w:t>
            </w:r>
          </w:p>
        </w:tc>
      </w:tr>
      <w:tr w:rsidR="006B2981" w:rsidTr="005715E0">
        <w:tc>
          <w:tcPr>
            <w:tcW w:w="11138" w:type="dxa"/>
            <w:gridSpan w:val="2"/>
            <w:shd w:val="clear" w:color="auto" w:fill="FFEB9F"/>
          </w:tcPr>
          <w:p w:rsidR="006B2981" w:rsidRPr="00DF60B3" w:rsidRDefault="006B2981" w:rsidP="005715E0">
            <w:pPr>
              <w:contextualSpacing/>
              <w:jc w:val="both"/>
              <w:rPr>
                <w:rFonts w:cstheme="minorHAnsi"/>
                <w:b/>
              </w:rPr>
            </w:pPr>
            <w:r w:rsidRPr="00DF60B3">
              <w:rPr>
                <w:rFonts w:cstheme="minorHAnsi"/>
                <w:b/>
              </w:rPr>
              <w:t>C.3. Araştırma Performansı</w:t>
            </w:r>
          </w:p>
          <w:p w:rsidR="006B2981" w:rsidRPr="00DF60B3" w:rsidRDefault="006B2981" w:rsidP="005715E0">
            <w:pPr>
              <w:contextualSpacing/>
              <w:jc w:val="both"/>
              <w:rPr>
                <w:rFonts w:cstheme="minorHAnsi"/>
                <w:sz w:val="16"/>
                <w:szCs w:val="16"/>
              </w:rPr>
            </w:pPr>
          </w:p>
        </w:tc>
      </w:tr>
      <w:tr w:rsidR="006B2981" w:rsidTr="005715E0">
        <w:tc>
          <w:tcPr>
            <w:tcW w:w="2943" w:type="dxa"/>
          </w:tcPr>
          <w:p w:rsidR="006B2981" w:rsidRDefault="006B2981" w:rsidP="005715E0"/>
        </w:tc>
        <w:tc>
          <w:tcPr>
            <w:tcW w:w="8195" w:type="dxa"/>
            <w:vAlign w:val="bottom"/>
          </w:tcPr>
          <w:p w:rsidR="006B2981" w:rsidRPr="00DF60B3" w:rsidRDefault="006B2981" w:rsidP="005715E0">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rsidTr="006B2981">
        <w:trPr>
          <w:trHeight w:val="7029"/>
        </w:trPr>
        <w:tc>
          <w:tcPr>
            <w:tcW w:w="2943" w:type="dxa"/>
            <w:vMerge w:val="restart"/>
          </w:tcPr>
          <w:p w:rsidR="0099245D" w:rsidRPr="00DF60B3" w:rsidRDefault="0099245D" w:rsidP="006B2981">
            <w:pPr>
              <w:contextualSpacing/>
              <w:jc w:val="both"/>
              <w:rPr>
                <w:rFonts w:cstheme="minorHAnsi"/>
                <w:b/>
              </w:rPr>
            </w:pPr>
            <w:r w:rsidRPr="00DF60B3">
              <w:rPr>
                <w:rFonts w:cstheme="minorHAnsi"/>
                <w:b/>
              </w:rPr>
              <w:t>C.3.2. Öğretim elemanı/araştırmacı performansının değerlendirilmesi</w:t>
            </w:r>
          </w:p>
          <w:p w:rsidR="0099245D" w:rsidRPr="00DF60B3" w:rsidRDefault="0099245D"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rsidR="0099245D" w:rsidRDefault="0099245D" w:rsidP="005715E0">
            <w:pPr>
              <w:contextualSpacing/>
              <w:jc w:val="both"/>
              <w:rPr>
                <w:rFonts w:cstheme="minorHAnsi"/>
                <w:sz w:val="16"/>
                <w:szCs w:val="16"/>
              </w:rPr>
            </w:pPr>
          </w:p>
          <w:p w:rsidR="0099245D" w:rsidRPr="00DF60B3" w:rsidRDefault="0099245D" w:rsidP="005715E0">
            <w:pPr>
              <w:contextualSpacing/>
              <w:jc w:val="both"/>
              <w:rPr>
                <w:rFonts w:cstheme="minorHAnsi"/>
                <w:sz w:val="16"/>
                <w:szCs w:val="16"/>
              </w:rPr>
            </w:pPr>
          </w:p>
        </w:tc>
        <w:tc>
          <w:tcPr>
            <w:tcW w:w="8195" w:type="dxa"/>
          </w:tcPr>
          <w:p w:rsidR="0099245D" w:rsidRDefault="0099245D" w:rsidP="00785577">
            <w:r w:rsidRPr="00426058">
              <w:t xml:space="preserve">1.Bölüm düzleminde özelleştirilmiş </w:t>
            </w:r>
            <w:r>
              <w:t>ö</w:t>
            </w:r>
            <w:r w:rsidRPr="0099245D">
              <w:t>ğretim elemanı/araştırmacı performansının değerlendirilmesi</w:t>
            </w:r>
            <w:r w:rsidRPr="00426058">
              <w:t>süreçleri tanımlı değildir. Bu konuda Dekanlık ve Rektörlük tarafından belirli süreç ve kriterler takip edilmektedir</w:t>
            </w:r>
          </w:p>
        </w:tc>
      </w:tr>
      <w:tr w:rsidR="0099245D" w:rsidTr="005715E0">
        <w:trPr>
          <w:trHeight w:val="5943"/>
        </w:trPr>
        <w:tc>
          <w:tcPr>
            <w:tcW w:w="2943" w:type="dxa"/>
            <w:vMerge/>
          </w:tcPr>
          <w:p w:rsidR="0099245D" w:rsidRPr="00DF60B3" w:rsidRDefault="0099245D" w:rsidP="005715E0">
            <w:pPr>
              <w:contextualSpacing/>
              <w:rPr>
                <w:rFonts w:cstheme="minorHAnsi"/>
                <w:b/>
                <w:bCs/>
              </w:rPr>
            </w:pPr>
          </w:p>
        </w:tc>
        <w:tc>
          <w:tcPr>
            <w:tcW w:w="8195" w:type="dxa"/>
          </w:tcPr>
          <w:p w:rsidR="0099245D" w:rsidRDefault="0099245D" w:rsidP="00785577">
            <w:r>
              <w:t>Kanıtlar:</w:t>
            </w:r>
          </w:p>
          <w:p w:rsidR="0099245D" w:rsidRDefault="0099245D" w:rsidP="00785577">
            <w:r w:rsidRPr="00426058">
              <w:t>1.Somut bir kanıt/çıktı henüz bulunmamaktadır.</w:t>
            </w:r>
          </w:p>
        </w:tc>
      </w:tr>
    </w:tbl>
    <w:p w:rsidR="006B2981" w:rsidRDefault="006B2981"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tbl>
      <w:tblPr>
        <w:tblStyle w:val="TabloKlavuzu"/>
        <w:tblW w:w="0" w:type="auto"/>
        <w:tblLook w:val="04A0" w:firstRow="1" w:lastRow="0" w:firstColumn="1" w:lastColumn="0" w:noHBand="0" w:noVBand="1"/>
      </w:tblPr>
      <w:tblGrid>
        <w:gridCol w:w="2943"/>
        <w:gridCol w:w="8195"/>
      </w:tblGrid>
      <w:tr w:rsidR="00947A1C" w:rsidTr="00947A1C">
        <w:tc>
          <w:tcPr>
            <w:tcW w:w="11138" w:type="dxa"/>
            <w:gridSpan w:val="2"/>
            <w:shd w:val="clear" w:color="auto" w:fill="FBE7D9"/>
          </w:tcPr>
          <w:p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rsidTr="00947A1C">
        <w:tc>
          <w:tcPr>
            <w:tcW w:w="11138" w:type="dxa"/>
            <w:gridSpan w:val="2"/>
            <w:shd w:val="clear" w:color="auto" w:fill="FBE7D9"/>
          </w:tcPr>
          <w:p w:rsidR="00947A1C" w:rsidRPr="00DF60B3" w:rsidRDefault="00947A1C" w:rsidP="00947A1C">
            <w:pPr>
              <w:contextualSpacing/>
              <w:rPr>
                <w:rFonts w:cstheme="minorHAnsi"/>
                <w:b/>
              </w:rPr>
            </w:pPr>
            <w:r w:rsidRPr="00DF60B3">
              <w:rPr>
                <w:rFonts w:cstheme="minorHAnsi"/>
                <w:b/>
              </w:rPr>
              <w:t xml:space="preserve">D.1.  </w:t>
            </w:r>
            <w:bookmarkStart w:id="2" w:name="_Hlk87954847"/>
            <w:r w:rsidRPr="00DF60B3">
              <w:rPr>
                <w:rFonts w:cstheme="minorHAnsi"/>
                <w:b/>
              </w:rPr>
              <w:t>Toplumsal Katkı Süreçlerinin Yönetimi ve Toplumsal Katkı Kaynakları</w:t>
            </w:r>
            <w:bookmarkEnd w:id="2"/>
          </w:p>
          <w:p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rsidTr="005715E0">
        <w:tc>
          <w:tcPr>
            <w:tcW w:w="11138" w:type="dxa"/>
            <w:gridSpan w:val="2"/>
          </w:tcPr>
          <w:p w:rsidR="00947A1C" w:rsidRDefault="00947A1C" w:rsidP="005715E0">
            <w:pPr>
              <w:contextualSpacing/>
              <w:rPr>
                <w:rFonts w:cstheme="minorHAnsi"/>
                <w:b/>
                <w:bCs/>
              </w:rPr>
            </w:pPr>
            <w:r>
              <w:rPr>
                <w:rFonts w:cstheme="minorHAnsi"/>
                <w:b/>
                <w:bCs/>
              </w:rPr>
              <w:t>AÇIKLAMALAR:</w:t>
            </w:r>
            <w:r w:rsidR="0099245D">
              <w:t xml:space="preserve"> “</w:t>
            </w:r>
            <w:r w:rsidR="0099245D" w:rsidRPr="0099245D">
              <w:rPr>
                <w:rFonts w:cstheme="minorHAnsi"/>
                <w:bCs/>
              </w:rPr>
              <w:t>Toplumsal Katkı Süreçlerinin Yönetimi ve Toplumsal Katkı Kaynakları” konusunda üst kurulların belirlediği süreçler ilkesel ve yasal olarak takip edilmekte olup bu konuda Bölüm düzleminde özelleştirilmiş bir çerçeve bulunmamaktadır.</w:t>
            </w: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tc>
      </w:tr>
      <w:tr w:rsidR="00947A1C" w:rsidTr="005715E0">
        <w:tc>
          <w:tcPr>
            <w:tcW w:w="2943" w:type="dxa"/>
          </w:tcPr>
          <w:p w:rsidR="00947A1C" w:rsidRDefault="00947A1C" w:rsidP="005715E0"/>
        </w:tc>
        <w:tc>
          <w:tcPr>
            <w:tcW w:w="8195" w:type="dxa"/>
            <w:vAlign w:val="bottom"/>
          </w:tcPr>
          <w:p w:rsidR="00947A1C" w:rsidRPr="00DF60B3" w:rsidRDefault="00947A1C" w:rsidP="005715E0">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rsidTr="005715E0">
        <w:trPr>
          <w:trHeight w:val="3344"/>
        </w:trPr>
        <w:tc>
          <w:tcPr>
            <w:tcW w:w="2943" w:type="dxa"/>
            <w:vMerge w:val="restart"/>
          </w:tcPr>
          <w:p w:rsidR="0099245D" w:rsidRPr="00DF60B3" w:rsidRDefault="0099245D" w:rsidP="00947A1C">
            <w:pPr>
              <w:contextualSpacing/>
              <w:rPr>
                <w:rFonts w:cstheme="minorHAnsi"/>
                <w:b/>
              </w:rPr>
            </w:pPr>
            <w:r w:rsidRPr="00DF60B3">
              <w:rPr>
                <w:rFonts w:cstheme="minorHAnsi"/>
                <w:b/>
              </w:rPr>
              <w:t>D.1.1. Toplumsal katkı süreçlerinin yönetimi</w:t>
            </w:r>
          </w:p>
          <w:p w:rsidR="0099245D" w:rsidRPr="00DF60B3" w:rsidRDefault="0099245D" w:rsidP="00947A1C">
            <w:pPr>
              <w:contextualSpacing/>
              <w:jc w:val="both"/>
              <w:rPr>
                <w:rFonts w:cstheme="minorHAnsi"/>
                <w:sz w:val="16"/>
                <w:szCs w:val="16"/>
              </w:rPr>
            </w:pPr>
            <w:r w:rsidRPr="00DF60B3">
              <w:rPr>
                <w:rFonts w:cstheme="minorHAnsi"/>
                <w:sz w:val="16"/>
                <w:szCs w:val="16"/>
              </w:rPr>
              <w:t>Kurumun toplumsal katkı politikası kurumuntoplumsal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rsidR="0099245D" w:rsidRDefault="0099245D" w:rsidP="005715E0">
            <w:pPr>
              <w:contextualSpacing/>
              <w:jc w:val="both"/>
              <w:rPr>
                <w:rFonts w:cstheme="minorHAnsi"/>
                <w:sz w:val="16"/>
                <w:szCs w:val="16"/>
              </w:rPr>
            </w:pPr>
          </w:p>
          <w:p w:rsidR="0099245D" w:rsidRPr="00DF60B3" w:rsidRDefault="0099245D" w:rsidP="005715E0">
            <w:pPr>
              <w:contextualSpacing/>
              <w:jc w:val="both"/>
              <w:rPr>
                <w:rFonts w:cstheme="minorHAnsi"/>
                <w:sz w:val="16"/>
                <w:szCs w:val="16"/>
              </w:rPr>
            </w:pPr>
          </w:p>
        </w:tc>
        <w:tc>
          <w:tcPr>
            <w:tcW w:w="8195" w:type="dxa"/>
          </w:tcPr>
          <w:p w:rsidR="0099245D" w:rsidRDefault="0099245D" w:rsidP="00785577">
            <w:r w:rsidRPr="00426058">
              <w:t xml:space="preserve">1.Bölüm düzleminde özelleştirilmiş </w:t>
            </w:r>
            <w:r w:rsidRPr="0099245D">
              <w:t xml:space="preserve">Toplumsal katkı süreçlerinin yönetimi </w:t>
            </w:r>
            <w:r>
              <w:t xml:space="preserve">çerçevesi </w:t>
            </w:r>
            <w:r w:rsidRPr="00426058">
              <w:t>tanımlı değildir. Bu konuda Dekanlık ve Rektörlük tarafından belirli süreç ve kriterler takip edilmektedir</w:t>
            </w:r>
          </w:p>
        </w:tc>
      </w:tr>
      <w:tr w:rsidR="0099245D" w:rsidTr="005715E0">
        <w:trPr>
          <w:trHeight w:val="5943"/>
        </w:trPr>
        <w:tc>
          <w:tcPr>
            <w:tcW w:w="2943" w:type="dxa"/>
            <w:vMerge/>
          </w:tcPr>
          <w:p w:rsidR="0099245D" w:rsidRPr="00DF60B3" w:rsidRDefault="0099245D" w:rsidP="005715E0">
            <w:pPr>
              <w:contextualSpacing/>
              <w:rPr>
                <w:rFonts w:cstheme="minorHAnsi"/>
                <w:b/>
                <w:bCs/>
              </w:rPr>
            </w:pPr>
          </w:p>
        </w:tc>
        <w:tc>
          <w:tcPr>
            <w:tcW w:w="8195" w:type="dxa"/>
          </w:tcPr>
          <w:p w:rsidR="0099245D" w:rsidRDefault="0099245D" w:rsidP="00785577">
            <w:r>
              <w:t>Kanıtlar:</w:t>
            </w:r>
          </w:p>
          <w:p w:rsidR="0099245D" w:rsidRDefault="0099245D" w:rsidP="00785577">
            <w:r w:rsidRPr="00426058">
              <w:t>1.Somut bir kanıt/çıktı henüz bulunmamaktadır.</w:t>
            </w:r>
          </w:p>
        </w:tc>
      </w:tr>
    </w:tbl>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tbl>
      <w:tblPr>
        <w:tblStyle w:val="TabloKlavuzu"/>
        <w:tblW w:w="0" w:type="auto"/>
        <w:tblLook w:val="04A0" w:firstRow="1" w:lastRow="0" w:firstColumn="1" w:lastColumn="0" w:noHBand="0" w:noVBand="1"/>
      </w:tblPr>
      <w:tblGrid>
        <w:gridCol w:w="2943"/>
        <w:gridCol w:w="8195"/>
      </w:tblGrid>
      <w:tr w:rsidR="00947A1C" w:rsidTr="005715E0">
        <w:tc>
          <w:tcPr>
            <w:tcW w:w="11138" w:type="dxa"/>
            <w:gridSpan w:val="2"/>
            <w:shd w:val="clear" w:color="auto" w:fill="FBE7D9"/>
          </w:tcPr>
          <w:p w:rsidR="00947A1C" w:rsidRPr="00DF60B3" w:rsidRDefault="00947A1C" w:rsidP="005715E0">
            <w:pPr>
              <w:contextualSpacing/>
              <w:rPr>
                <w:rFonts w:cstheme="minorHAnsi"/>
                <w:b/>
              </w:rPr>
            </w:pPr>
            <w:r>
              <w:rPr>
                <w:rFonts w:cstheme="minorHAnsi"/>
                <w:b/>
              </w:rPr>
              <w:t xml:space="preserve">D. </w:t>
            </w:r>
            <w:r w:rsidRPr="00DF60B3">
              <w:rPr>
                <w:rFonts w:cstheme="minorHAnsi"/>
                <w:b/>
              </w:rPr>
              <w:t>TOPLUMSAL KATKI</w:t>
            </w:r>
          </w:p>
        </w:tc>
      </w:tr>
      <w:tr w:rsidR="00947A1C" w:rsidTr="005715E0">
        <w:tc>
          <w:tcPr>
            <w:tcW w:w="11138" w:type="dxa"/>
            <w:gridSpan w:val="2"/>
            <w:shd w:val="clear" w:color="auto" w:fill="FBE7D9"/>
          </w:tcPr>
          <w:p w:rsidR="00947A1C" w:rsidRPr="00DF60B3" w:rsidRDefault="00947A1C" w:rsidP="005715E0">
            <w:pPr>
              <w:contextualSpacing/>
              <w:rPr>
                <w:rFonts w:cstheme="minorHAnsi"/>
                <w:b/>
              </w:rPr>
            </w:pPr>
            <w:r w:rsidRPr="00DF60B3">
              <w:rPr>
                <w:rFonts w:cstheme="minorHAnsi"/>
                <w:b/>
              </w:rPr>
              <w:t>D.1.  Toplumsal Katkı Süreçlerinin Yönetimi ve Toplumsal Katkı Kaynakları</w:t>
            </w:r>
          </w:p>
          <w:p w:rsidR="00947A1C" w:rsidRPr="00DF60B3" w:rsidRDefault="00947A1C" w:rsidP="005715E0">
            <w:pPr>
              <w:contextualSpacing/>
              <w:rPr>
                <w:rFonts w:cstheme="minorHAnsi"/>
                <w:sz w:val="16"/>
                <w:szCs w:val="16"/>
              </w:rPr>
            </w:pPr>
          </w:p>
        </w:tc>
      </w:tr>
      <w:tr w:rsidR="00947A1C" w:rsidTr="005715E0">
        <w:tc>
          <w:tcPr>
            <w:tcW w:w="2943" w:type="dxa"/>
          </w:tcPr>
          <w:p w:rsidR="00947A1C" w:rsidRDefault="00947A1C" w:rsidP="005715E0"/>
        </w:tc>
        <w:tc>
          <w:tcPr>
            <w:tcW w:w="8195" w:type="dxa"/>
            <w:vAlign w:val="bottom"/>
          </w:tcPr>
          <w:p w:rsidR="00947A1C" w:rsidRPr="00DF60B3" w:rsidRDefault="00947A1C" w:rsidP="005715E0">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rsidTr="00947A1C">
        <w:trPr>
          <w:trHeight w:val="6037"/>
        </w:trPr>
        <w:tc>
          <w:tcPr>
            <w:tcW w:w="2943" w:type="dxa"/>
            <w:vMerge w:val="restart"/>
          </w:tcPr>
          <w:p w:rsidR="0099245D" w:rsidRPr="00DF60B3" w:rsidRDefault="0099245D" w:rsidP="00947A1C">
            <w:pPr>
              <w:contextualSpacing/>
              <w:jc w:val="both"/>
              <w:rPr>
                <w:rFonts w:cstheme="minorHAnsi"/>
                <w:b/>
              </w:rPr>
            </w:pPr>
            <w:r w:rsidRPr="00DF60B3">
              <w:rPr>
                <w:rFonts w:cstheme="minorHAnsi"/>
                <w:b/>
              </w:rPr>
              <w:t>D.1.2. Kaynaklar</w:t>
            </w:r>
          </w:p>
          <w:p w:rsidR="0099245D" w:rsidRPr="00DF60B3" w:rsidRDefault="0099245D"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rsidR="0099245D" w:rsidRDefault="0099245D" w:rsidP="005715E0">
            <w:pPr>
              <w:contextualSpacing/>
              <w:jc w:val="both"/>
              <w:rPr>
                <w:rFonts w:cstheme="minorHAnsi"/>
                <w:sz w:val="16"/>
                <w:szCs w:val="16"/>
              </w:rPr>
            </w:pPr>
          </w:p>
          <w:p w:rsidR="0099245D" w:rsidRPr="00DF60B3" w:rsidRDefault="0099245D" w:rsidP="005715E0">
            <w:pPr>
              <w:contextualSpacing/>
              <w:jc w:val="both"/>
              <w:rPr>
                <w:rFonts w:cstheme="minorHAnsi"/>
                <w:sz w:val="16"/>
                <w:szCs w:val="16"/>
              </w:rPr>
            </w:pPr>
          </w:p>
        </w:tc>
        <w:tc>
          <w:tcPr>
            <w:tcW w:w="8195" w:type="dxa"/>
          </w:tcPr>
          <w:p w:rsidR="0099245D" w:rsidRDefault="0099245D" w:rsidP="0099245D">
            <w:r w:rsidRPr="00426058">
              <w:t xml:space="preserve">1.Bölüm düzleminde özelleştirilmiş </w:t>
            </w:r>
            <w:r>
              <w:t xml:space="preserve">kaynak yönetim süreçleri </w:t>
            </w:r>
            <w:r w:rsidRPr="00426058">
              <w:t>tanımlı değildir. Bu konuda Dekanlık ve Rektörlük tarafından belirli süreç ve kriterler takip edilmektedir</w:t>
            </w:r>
          </w:p>
        </w:tc>
      </w:tr>
      <w:tr w:rsidR="0099245D" w:rsidTr="005715E0">
        <w:trPr>
          <w:trHeight w:val="5943"/>
        </w:trPr>
        <w:tc>
          <w:tcPr>
            <w:tcW w:w="2943" w:type="dxa"/>
            <w:vMerge/>
          </w:tcPr>
          <w:p w:rsidR="0099245D" w:rsidRPr="00DF60B3" w:rsidRDefault="0099245D" w:rsidP="005715E0">
            <w:pPr>
              <w:contextualSpacing/>
              <w:rPr>
                <w:rFonts w:cstheme="minorHAnsi"/>
                <w:b/>
                <w:bCs/>
              </w:rPr>
            </w:pPr>
          </w:p>
        </w:tc>
        <w:tc>
          <w:tcPr>
            <w:tcW w:w="8195" w:type="dxa"/>
          </w:tcPr>
          <w:p w:rsidR="0099245D" w:rsidRDefault="0099245D" w:rsidP="00785577">
            <w:r>
              <w:t>Kanıtlar:</w:t>
            </w:r>
          </w:p>
          <w:p w:rsidR="0099245D" w:rsidRDefault="0099245D" w:rsidP="00785577">
            <w:r w:rsidRPr="00426058">
              <w:t>1.Somut bir kanıt/çıktı henüz bulunmamaktadır.</w:t>
            </w:r>
          </w:p>
        </w:tc>
      </w:tr>
    </w:tbl>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tbl>
      <w:tblPr>
        <w:tblStyle w:val="TabloKlavuzu"/>
        <w:tblW w:w="0" w:type="auto"/>
        <w:tblLook w:val="04A0" w:firstRow="1" w:lastRow="0" w:firstColumn="1" w:lastColumn="0" w:noHBand="0" w:noVBand="1"/>
      </w:tblPr>
      <w:tblGrid>
        <w:gridCol w:w="2943"/>
        <w:gridCol w:w="8195"/>
      </w:tblGrid>
      <w:tr w:rsidR="00947A1C" w:rsidTr="005715E0">
        <w:tc>
          <w:tcPr>
            <w:tcW w:w="11138" w:type="dxa"/>
            <w:gridSpan w:val="2"/>
            <w:shd w:val="clear" w:color="auto" w:fill="FBE7D9"/>
          </w:tcPr>
          <w:p w:rsidR="00947A1C" w:rsidRPr="00DF60B3" w:rsidRDefault="00947A1C" w:rsidP="005715E0">
            <w:pPr>
              <w:contextualSpacing/>
              <w:rPr>
                <w:rFonts w:cstheme="minorHAnsi"/>
                <w:b/>
              </w:rPr>
            </w:pPr>
            <w:r>
              <w:rPr>
                <w:rFonts w:cstheme="minorHAnsi"/>
                <w:b/>
              </w:rPr>
              <w:t xml:space="preserve">D. </w:t>
            </w:r>
            <w:r w:rsidRPr="00DF60B3">
              <w:rPr>
                <w:rFonts w:cstheme="minorHAnsi"/>
                <w:b/>
              </w:rPr>
              <w:t>TOPLUMSAL KATKI</w:t>
            </w:r>
          </w:p>
        </w:tc>
      </w:tr>
      <w:tr w:rsidR="00947A1C" w:rsidTr="005715E0">
        <w:tc>
          <w:tcPr>
            <w:tcW w:w="11138" w:type="dxa"/>
            <w:gridSpan w:val="2"/>
            <w:shd w:val="clear" w:color="auto" w:fill="FBE7D9"/>
          </w:tcPr>
          <w:p w:rsidR="00947A1C" w:rsidRPr="00DF60B3" w:rsidRDefault="00947A1C" w:rsidP="00947A1C">
            <w:pPr>
              <w:contextualSpacing/>
              <w:jc w:val="both"/>
              <w:rPr>
                <w:rFonts w:cstheme="minorHAnsi"/>
                <w:b/>
              </w:rPr>
            </w:pPr>
            <w:r w:rsidRPr="00DF60B3">
              <w:rPr>
                <w:rFonts w:cstheme="minorHAnsi"/>
                <w:b/>
              </w:rPr>
              <w:t xml:space="preserve">D.2. </w:t>
            </w:r>
            <w:bookmarkStart w:id="3" w:name="_Hlk87954859"/>
            <w:r w:rsidRPr="00DF60B3">
              <w:rPr>
                <w:rFonts w:cstheme="minorHAnsi"/>
                <w:b/>
              </w:rPr>
              <w:t>Toplumsal Katkı Performansı</w:t>
            </w:r>
            <w:bookmarkEnd w:id="3"/>
          </w:p>
          <w:p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rsidTr="005715E0">
        <w:tc>
          <w:tcPr>
            <w:tcW w:w="11138" w:type="dxa"/>
            <w:gridSpan w:val="2"/>
          </w:tcPr>
          <w:p w:rsidR="00947A1C" w:rsidRDefault="00947A1C" w:rsidP="005715E0">
            <w:pPr>
              <w:contextualSpacing/>
              <w:rPr>
                <w:rFonts w:cstheme="minorHAnsi"/>
                <w:b/>
                <w:bCs/>
              </w:rPr>
            </w:pPr>
            <w:r>
              <w:rPr>
                <w:rFonts w:cstheme="minorHAnsi"/>
                <w:b/>
                <w:bCs/>
              </w:rPr>
              <w:t>AÇIKLAMALAR:</w:t>
            </w:r>
            <w:r w:rsidR="0099245D" w:rsidRPr="0099245D">
              <w:rPr>
                <w:rFonts w:cstheme="minorHAnsi"/>
                <w:bCs/>
              </w:rPr>
              <w:t>“Toplumsal Katkı Performansı” konusunda üst kurulların belirlediği süreçler ilkesel ve yasal olarak takip edilmekte olup bu konuda Bölüm düzleminde özelleştirilmiş bir çerçeve bulunmamaktadır.</w:t>
            </w: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pPr>
              <w:contextualSpacing/>
              <w:rPr>
                <w:rFonts w:cstheme="minorHAnsi"/>
                <w:b/>
                <w:bCs/>
              </w:rPr>
            </w:pPr>
          </w:p>
          <w:p w:rsidR="00947A1C" w:rsidRDefault="00947A1C" w:rsidP="005715E0"/>
        </w:tc>
      </w:tr>
      <w:tr w:rsidR="00947A1C" w:rsidTr="005715E0">
        <w:tc>
          <w:tcPr>
            <w:tcW w:w="2943" w:type="dxa"/>
          </w:tcPr>
          <w:p w:rsidR="00947A1C" w:rsidRDefault="00947A1C" w:rsidP="005715E0"/>
        </w:tc>
        <w:tc>
          <w:tcPr>
            <w:tcW w:w="8195" w:type="dxa"/>
            <w:vAlign w:val="bottom"/>
          </w:tcPr>
          <w:p w:rsidR="00947A1C" w:rsidRPr="00DF60B3" w:rsidRDefault="00947A1C" w:rsidP="005715E0">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rsidTr="005715E0">
        <w:trPr>
          <w:trHeight w:val="3344"/>
        </w:trPr>
        <w:tc>
          <w:tcPr>
            <w:tcW w:w="2943" w:type="dxa"/>
            <w:vMerge w:val="restart"/>
          </w:tcPr>
          <w:p w:rsidR="0099245D" w:rsidRPr="00DF60B3" w:rsidRDefault="0099245D" w:rsidP="00947A1C">
            <w:pPr>
              <w:contextualSpacing/>
              <w:rPr>
                <w:rFonts w:cstheme="minorHAnsi"/>
                <w:b/>
              </w:rPr>
            </w:pPr>
            <w:r w:rsidRPr="00DF60B3">
              <w:rPr>
                <w:rFonts w:cstheme="minorHAnsi"/>
                <w:b/>
              </w:rPr>
              <w:t>D.2.1.Toplumsal katkı performansının izlenmesi ve değerlendirilmesi</w:t>
            </w:r>
          </w:p>
          <w:p w:rsidR="0099245D" w:rsidRPr="00DF60B3" w:rsidRDefault="0099245D"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rsidR="0099245D" w:rsidRDefault="0099245D" w:rsidP="005715E0">
            <w:pPr>
              <w:contextualSpacing/>
              <w:jc w:val="both"/>
              <w:rPr>
                <w:rFonts w:cstheme="minorHAnsi"/>
                <w:sz w:val="16"/>
                <w:szCs w:val="16"/>
              </w:rPr>
            </w:pPr>
          </w:p>
          <w:p w:rsidR="0099245D" w:rsidRPr="00DF60B3" w:rsidRDefault="0099245D" w:rsidP="005715E0">
            <w:pPr>
              <w:contextualSpacing/>
              <w:jc w:val="both"/>
              <w:rPr>
                <w:rFonts w:cstheme="minorHAnsi"/>
                <w:sz w:val="16"/>
                <w:szCs w:val="16"/>
              </w:rPr>
            </w:pPr>
          </w:p>
        </w:tc>
        <w:tc>
          <w:tcPr>
            <w:tcW w:w="8195" w:type="dxa"/>
          </w:tcPr>
          <w:p w:rsidR="0099245D" w:rsidRDefault="0099245D" w:rsidP="00785577">
            <w:r w:rsidRPr="00426058">
              <w:t xml:space="preserve">1.Bölüm düzleminde özelleştirilmiş </w:t>
            </w:r>
            <w:r>
              <w:t>t</w:t>
            </w:r>
            <w:r w:rsidRPr="0099245D">
              <w:t xml:space="preserve">oplumsal katkı performansının izlenmesi ve değerlendirilmesi </w:t>
            </w:r>
            <w:r>
              <w:t xml:space="preserve">süreçleri </w:t>
            </w:r>
            <w:r w:rsidRPr="00426058">
              <w:t>tanımlı değildir. Bu konuda Dekanlık ve Rektörlük tarafından belirli süreç ve kriterler takip edilmektedir</w:t>
            </w:r>
          </w:p>
        </w:tc>
      </w:tr>
      <w:tr w:rsidR="0099245D" w:rsidTr="005715E0">
        <w:trPr>
          <w:trHeight w:val="5943"/>
        </w:trPr>
        <w:tc>
          <w:tcPr>
            <w:tcW w:w="2943" w:type="dxa"/>
            <w:vMerge/>
          </w:tcPr>
          <w:p w:rsidR="0099245D" w:rsidRPr="00DF60B3" w:rsidRDefault="0099245D" w:rsidP="005715E0">
            <w:pPr>
              <w:contextualSpacing/>
              <w:rPr>
                <w:rFonts w:cstheme="minorHAnsi"/>
                <w:b/>
                <w:bCs/>
              </w:rPr>
            </w:pPr>
          </w:p>
        </w:tc>
        <w:tc>
          <w:tcPr>
            <w:tcW w:w="8195" w:type="dxa"/>
          </w:tcPr>
          <w:p w:rsidR="0099245D" w:rsidRDefault="0099245D" w:rsidP="00785577">
            <w:r>
              <w:t>Kanıtlar:</w:t>
            </w:r>
          </w:p>
          <w:p w:rsidR="0099245D" w:rsidRDefault="0099245D" w:rsidP="00785577">
            <w:r w:rsidRPr="00426058">
              <w:t>1.Somut bir kanıt/çıktı henüz bulunmamaktadır.</w:t>
            </w:r>
          </w:p>
        </w:tc>
      </w:tr>
    </w:tbl>
    <w:p w:rsidR="00947A1C" w:rsidRDefault="00947A1C" w:rsidP="00405E54"/>
    <w:p w:rsidR="00947A1C" w:rsidRDefault="00947A1C" w:rsidP="00405E54"/>
    <w:p w:rsidR="00947A1C" w:rsidRDefault="00947A1C" w:rsidP="00405E54"/>
    <w:p w:rsidR="00154EC1" w:rsidRDefault="00154EC1" w:rsidP="00405E54"/>
    <w:p w:rsidR="00154EC1" w:rsidRDefault="00154EC1"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tbl>
      <w:tblPr>
        <w:tblStyle w:val="TabloKlavuzu"/>
        <w:tblW w:w="0" w:type="auto"/>
        <w:tblLook w:val="04A0" w:firstRow="1" w:lastRow="0" w:firstColumn="1" w:lastColumn="0" w:noHBand="0" w:noVBand="1"/>
      </w:tblPr>
      <w:tblGrid>
        <w:gridCol w:w="11138"/>
      </w:tblGrid>
      <w:tr w:rsidR="00947A1C" w:rsidTr="00947A1C">
        <w:tc>
          <w:tcPr>
            <w:tcW w:w="11138" w:type="dxa"/>
            <w:shd w:val="clear" w:color="auto" w:fill="FBD4B4" w:themeFill="accent6" w:themeFillTint="66"/>
            <w:vAlign w:val="bottom"/>
          </w:tcPr>
          <w:p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rsidTr="00947A1C">
        <w:tc>
          <w:tcPr>
            <w:tcW w:w="11138" w:type="dxa"/>
          </w:tcPr>
          <w:p w:rsidR="007B423D" w:rsidRDefault="007B423D" w:rsidP="007B423D">
            <w:pPr>
              <w:ind w:left="99" w:right="63" w:hanging="102"/>
              <w:contextualSpacing/>
              <w:jc w:val="both"/>
              <w:outlineLvl w:val="3"/>
            </w:pPr>
          </w:p>
          <w:p w:rsidR="00947A1C" w:rsidRDefault="00F267BE" w:rsidP="00F267BE">
            <w:pPr>
              <w:ind w:left="99" w:right="63" w:hanging="102"/>
              <w:contextualSpacing/>
              <w:jc w:val="both"/>
              <w:outlineLvl w:val="3"/>
            </w:pPr>
            <w:r>
              <w:t>Tarih</w:t>
            </w:r>
            <w:r w:rsidR="00785577">
              <w:t xml:space="preserve"> Bölümü kurumsallaşma yolunda ciddi mesafe kat etmiş, bünyesinde 2</w:t>
            </w:r>
            <w:r w:rsidR="007B423D">
              <w:t xml:space="preserve"> adet</w:t>
            </w:r>
            <w:r>
              <w:t xml:space="preserve"> lisans, 4</w:t>
            </w:r>
            <w:r w:rsidR="007B423D">
              <w:t xml:space="preserve"> adet lisansüstü </w:t>
            </w:r>
            <w:r w:rsidR="00785577">
              <w:t xml:space="preserve">eğitim programı barındıran nitelikli bir eğitim-öğretim kadrosuna sahip Üniversitemiz, şehrimiz ve sosyal bilimler açısından stratejik öneme sahip bir birimdir. Bir </w:t>
            </w:r>
            <w:r>
              <w:t xml:space="preserve">tarih şehri olan Kahramanmaraş’da </w:t>
            </w:r>
            <w:r w:rsidR="00785577">
              <w:t>Bölüm, gerek şehrin gerekse ülkenin akademik, kültürel ve sosyal birikimine ciddi katkı yapma potansiyeline sahiptir. Bölümün kalite güvencesinin sağlanması ve faaliyetlerinin değerlendirilmesi bu bağlamda hem birimin iyileştiri</w:t>
            </w:r>
            <w:r w:rsidR="00666CFC">
              <w:t>lmesi</w:t>
            </w:r>
            <w:r w:rsidR="00204FCE">
              <w:t xml:space="preserve"> hem de dolayısıyla şehrin</w:t>
            </w:r>
            <w:r w:rsidR="00785577">
              <w:t>, ülke</w:t>
            </w:r>
            <w:r w:rsidR="00204FCE">
              <w:t>nin</w:t>
            </w:r>
            <w:r w:rsidR="00785577">
              <w:t xml:space="preserve"> ve sosyal bilimlerin birikimine katkı sunulmasını </w:t>
            </w:r>
            <w:r w:rsidR="004863B7">
              <w:t>anlamına gelir</w:t>
            </w:r>
            <w:r w:rsidR="00785577">
              <w:t>. İmk</w:t>
            </w:r>
            <w:r w:rsidR="004863B7">
              <w:t>ânları, yeterlilikleri, vizyonu ve</w:t>
            </w:r>
            <w:r w:rsidR="00785577">
              <w:t xml:space="preserve"> misyonu göz önüne alındığında T</w:t>
            </w:r>
            <w:r>
              <w:t xml:space="preserve">arih </w:t>
            </w:r>
            <w:r w:rsidR="00785577">
              <w:t>Bölümünün güçlü v</w:t>
            </w:r>
            <w:r w:rsidR="004863B7">
              <w:t>e iyileştirilmeye açık yönleri</w:t>
            </w:r>
            <w:r w:rsidR="00C07804">
              <w:t>“</w:t>
            </w:r>
            <w:r w:rsidR="004863B7" w:rsidRPr="004863B7">
              <w:t>Liderlik, Yönetim ve Kalite, Eğitim ve Öğretim, Araştırma ve Geliştirme ve Toplumsal Katkı</w:t>
            </w:r>
            <w:r w:rsidR="00C07804">
              <w:t>”</w:t>
            </w:r>
            <w:r w:rsidR="004863B7" w:rsidRPr="004863B7">
              <w:t xml:space="preserve"> başlıkları altında</w:t>
            </w:r>
            <w:r w:rsidR="004863B7">
              <w:t xml:space="preserve"> değerlendirilebilir.</w:t>
            </w:r>
          </w:p>
          <w:p w:rsidR="007B423D" w:rsidRPr="007B423D" w:rsidRDefault="007B423D" w:rsidP="007B423D">
            <w:pPr>
              <w:ind w:left="99" w:right="63" w:hanging="102"/>
              <w:contextualSpacing/>
              <w:jc w:val="both"/>
              <w:outlineLvl w:val="3"/>
              <w:rPr>
                <w:rFonts w:cstheme="minorHAnsi"/>
                <w:color w:val="A6A6A6" w:themeColor="background1" w:themeShade="A6"/>
              </w:rPr>
            </w:pPr>
          </w:p>
          <w:p w:rsidR="004863B7" w:rsidRDefault="004863B7" w:rsidP="00947A1C">
            <w:pPr>
              <w:tabs>
                <w:tab w:val="left" w:pos="6128"/>
              </w:tabs>
            </w:pPr>
            <w:r>
              <w:t xml:space="preserve">1. </w:t>
            </w:r>
            <w:r w:rsidRPr="004863B7">
              <w:t>Liderlik</w:t>
            </w:r>
          </w:p>
          <w:p w:rsidR="00947A1C" w:rsidRDefault="004863B7" w:rsidP="00947A1C">
            <w:pPr>
              <w:tabs>
                <w:tab w:val="left" w:pos="6128"/>
              </w:tabs>
            </w:pPr>
            <w:r>
              <w:t xml:space="preserve">Bölümün </w:t>
            </w:r>
            <w:r w:rsidR="007A5BCC">
              <w:t>güçlü bir idarî yapısı vardır. Bölüm başkanlığı, Ana Bilim Dalı başkanlıkları, koordinatörlükler, temsilcilikler  ve öğrenci danışmanlıkları gibi yönetim süreçlerine ilişkin bütün görevlendirmeler tanımlıdır. Yine Bölümün kurumsal kimliğini oluşturmaya yönelik vizyon, misyon ve program amaçlarının tanımlanması süreçleri açık biçimde çerçevelendirilmiştir. İş akışı süreçlerinin tanımlananmamış oluşu ve Bölüm düzleminde bir kalite komisyonunun etkin biçimde tanımlanmayışı Bölümün iyileştirilmeye açık yönleri arasında zikredilebilir.</w:t>
            </w:r>
          </w:p>
          <w:p w:rsidR="007B423D" w:rsidRDefault="007B423D" w:rsidP="00947A1C">
            <w:pPr>
              <w:tabs>
                <w:tab w:val="left" w:pos="6128"/>
              </w:tabs>
            </w:pPr>
          </w:p>
          <w:p w:rsidR="007A5BCC" w:rsidRDefault="007A5BCC" w:rsidP="00947A1C">
            <w:pPr>
              <w:tabs>
                <w:tab w:val="left" w:pos="6128"/>
              </w:tabs>
            </w:pPr>
            <w:r>
              <w:t>2.Yönetim ve Kalite</w:t>
            </w:r>
          </w:p>
          <w:p w:rsidR="007A5BCC" w:rsidRDefault="007A5BCC" w:rsidP="00947A1C">
            <w:pPr>
              <w:tabs>
                <w:tab w:val="left" w:pos="6128"/>
              </w:tabs>
            </w:pPr>
            <w:r>
              <w:t xml:space="preserve">Bölümün yönetim ve kaliteye ilişkin beklenti ve hedefleri üst kurulların belirlediği ilkelere bağlıdır. Bölümün dinamik ve nitelikli kadrosunun yönetim ve kalite normlarını sağlamada Bölüm için bir avantaj olduğu gözlemlenmektedir. Bununla birlikte kalite ve </w:t>
            </w:r>
            <w:r w:rsidR="00666CFC">
              <w:t>y</w:t>
            </w:r>
            <w:r>
              <w:t>önetim süreçlerinin raporlama ve belgeleme süreçleriyle takibi konusunda iyileştirmeler yapılması gerektiği açıktır. Zikredilen iyileştirmelerin yapılabilmesi için etkin bir koordinasyon yürütülmesi gerektiği gözlemlenmiştir.</w:t>
            </w:r>
          </w:p>
          <w:p w:rsidR="007B423D" w:rsidRDefault="007B423D" w:rsidP="00947A1C">
            <w:pPr>
              <w:tabs>
                <w:tab w:val="left" w:pos="6128"/>
              </w:tabs>
            </w:pPr>
          </w:p>
          <w:p w:rsidR="007A5BCC" w:rsidRDefault="007A5BCC" w:rsidP="00947A1C">
            <w:pPr>
              <w:tabs>
                <w:tab w:val="left" w:pos="6128"/>
              </w:tabs>
            </w:pPr>
            <w:r>
              <w:t>3.Eğitim ve Öğretim</w:t>
            </w:r>
          </w:p>
          <w:p w:rsidR="007A5BCC" w:rsidRDefault="007A5BCC" w:rsidP="00947A1C">
            <w:pPr>
              <w:tabs>
                <w:tab w:val="left" w:pos="6128"/>
              </w:tabs>
            </w:pPr>
            <w:r>
              <w:t>Bölümde farklı programlarda etkin bir eğitim-öğretim süreci sürdürülmektedir. Uzaktan Eğitimin Bölüm tarafından içselleştirmesi, farklı eğitimve değerlendirme yöntemlerinin Bölüm personeli tarafından kullanılması büyük bir zenginlik olarak ön plana çıkmaktadır. Bununla birlikte güncel araştırma ve eğitim yöntemlerinin Bölüm tarafından takibi ve uygulanmaya alınması için eğiticilerin eğitimi mesele</w:t>
            </w:r>
            <w:r w:rsidR="00C07804">
              <w:t xml:space="preserve">lesinde destek alınması gerektiği gözlemlenmektedir. </w:t>
            </w:r>
          </w:p>
          <w:p w:rsidR="007B423D" w:rsidRDefault="007B423D" w:rsidP="00947A1C">
            <w:pPr>
              <w:tabs>
                <w:tab w:val="left" w:pos="6128"/>
              </w:tabs>
            </w:pPr>
          </w:p>
          <w:p w:rsidR="00C07804" w:rsidRDefault="00C07804" w:rsidP="00947A1C">
            <w:pPr>
              <w:tabs>
                <w:tab w:val="left" w:pos="6128"/>
              </w:tabs>
            </w:pPr>
            <w:r>
              <w:t xml:space="preserve">4. </w:t>
            </w:r>
            <w:r w:rsidRPr="00C07804">
              <w:t>Araştırma ve Geliştirme</w:t>
            </w:r>
          </w:p>
          <w:p w:rsidR="00C07804" w:rsidRDefault="00C07804" w:rsidP="00947A1C">
            <w:pPr>
              <w:tabs>
                <w:tab w:val="left" w:pos="6128"/>
              </w:tabs>
            </w:pPr>
            <w:r>
              <w:t>Bölüm personeli araştırma ve yayın konusunda başarılı bir performans ortaya koymaktadır. Bununla birlikte araştırma ve geliştirme faaliyetlerinin raporlanması ve değerlendirilmesi konusunda yerleşmiş yöntem ya da kriterlerin eksikliği dikkat çekmektedir. Üniversitenin ilgili kurulları ile yapılacak istişarelerle eğitim ve araştırma faaliyetlerinin değerlendirilmesi konusunda iyileştirmeler yapılması gerektiği gözlemlenmektedir.</w:t>
            </w:r>
          </w:p>
          <w:p w:rsidR="007B423D" w:rsidRDefault="007B423D" w:rsidP="00947A1C">
            <w:pPr>
              <w:tabs>
                <w:tab w:val="left" w:pos="6128"/>
              </w:tabs>
            </w:pPr>
          </w:p>
          <w:p w:rsidR="00C07804" w:rsidRDefault="00C07804" w:rsidP="00947A1C">
            <w:pPr>
              <w:tabs>
                <w:tab w:val="left" w:pos="6128"/>
              </w:tabs>
            </w:pPr>
            <w:r>
              <w:t>5.Toplumsal Katkı</w:t>
            </w:r>
          </w:p>
          <w:p w:rsidR="00C07804" w:rsidRDefault="00C07804" w:rsidP="004E1FEF">
            <w:pPr>
              <w:tabs>
                <w:tab w:val="left" w:pos="6128"/>
              </w:tabs>
            </w:pPr>
            <w:r>
              <w:t>Bölüm personeli gerek belediye gerekse sivil toplum kuruluşları ile ortak çalışmalar yapmakta sosyal sorumluluk projeleri üstlenmektedirler. Kahramanmaraş Büyükşehir Belediyesi ile koordineli yürütülen “</w:t>
            </w:r>
            <w:r w:rsidR="004E1FEF">
              <w:t>Tarih</w:t>
            </w:r>
            <w:r>
              <w:t xml:space="preserve"> Atölyeleri” bu işbirliğinin en somut göstergesidir. Bununla birlikte yine toplumsal katkıların raporlanması ve değerlendirilmesinde konusunda adımlar atılması ve iyileştirmeler yapılması gerektiği gözlemlenmektedir.</w:t>
            </w:r>
          </w:p>
          <w:p w:rsidR="00C07804" w:rsidRDefault="00C07804" w:rsidP="00947A1C">
            <w:pPr>
              <w:tabs>
                <w:tab w:val="left" w:pos="6128"/>
              </w:tabs>
            </w:pPr>
          </w:p>
          <w:p w:rsidR="007B423D" w:rsidRDefault="007B423D" w:rsidP="00947A1C">
            <w:pPr>
              <w:tabs>
                <w:tab w:val="left" w:pos="6128"/>
              </w:tabs>
            </w:pPr>
          </w:p>
          <w:p w:rsidR="00C07804" w:rsidRDefault="00C07804" w:rsidP="00947A1C">
            <w:pPr>
              <w:tabs>
                <w:tab w:val="left" w:pos="6128"/>
              </w:tabs>
            </w:pPr>
            <w:r>
              <w:t xml:space="preserve">Sonuç olarak Bölüm </w:t>
            </w:r>
            <w:r w:rsidRPr="00C07804">
              <w:t>“Liderlik, Yönetim ve Kalite, Eğitim ve Öğretim, Araştırma ve Geliştirme ve Toplumsal Katkı”</w:t>
            </w:r>
            <w:r>
              <w:t xml:space="preserve"> bağlamlarında güçlü yönlere sahiptir ve zikredilen alanlarda ciddi mesafe kat etmi</w:t>
            </w:r>
            <w:r w:rsidR="00F525EF">
              <w:t>ştir. Bölümün kurumsallaşmasını olgunlaştırması</w:t>
            </w:r>
            <w:r>
              <w:t xml:space="preserve"> daha nitelikli bir yapıya bürünmesi</w:t>
            </w:r>
            <w:r w:rsidR="00F525EF">
              <w:t>ni ve</w:t>
            </w:r>
            <w:r>
              <w:t xml:space="preserve"> kalite süreçlerini temin edecektir. Gerekli iyileştirmelerin yapılması için ilave akademik ve idarî personel istihdamının, gerekli altyapı ve bütçe olanaklarının temininin ve Bölüm içindeki koordinasyonun gerekl</w:t>
            </w:r>
            <w:r w:rsidR="007B423D">
              <w:t xml:space="preserve">i olduğu değerlendirilmektedir. </w:t>
            </w:r>
          </w:p>
          <w:p w:rsidR="00C07804" w:rsidRDefault="00C07804" w:rsidP="00947A1C">
            <w:pPr>
              <w:tabs>
                <w:tab w:val="left" w:pos="6128"/>
              </w:tabs>
            </w:pPr>
          </w:p>
          <w:p w:rsidR="00947A1C" w:rsidRDefault="00947A1C" w:rsidP="00947A1C">
            <w:pPr>
              <w:tabs>
                <w:tab w:val="left" w:pos="6128"/>
              </w:tabs>
            </w:pPr>
          </w:p>
        </w:tc>
      </w:tr>
    </w:tbl>
    <w:p w:rsidR="00947A1C" w:rsidRDefault="00947A1C" w:rsidP="00405E54"/>
    <w:p w:rsidR="00947A1C" w:rsidRDefault="00947A1C" w:rsidP="00405E54"/>
    <w:p w:rsidR="00947A1C" w:rsidRDefault="00947A1C" w:rsidP="00405E54"/>
    <w:p w:rsidR="00947A1C" w:rsidRDefault="00947A1C" w:rsidP="00947A1C">
      <w:pPr>
        <w:widowControl/>
        <w:spacing w:after="160" w:line="259" w:lineRule="auto"/>
        <w:jc w:val="center"/>
        <w:rPr>
          <w:rFonts w:cstheme="minorHAnsi"/>
          <w:b/>
          <w:color w:val="C00000"/>
          <w:sz w:val="56"/>
          <w:szCs w:val="56"/>
        </w:rPr>
      </w:pPr>
      <w:r w:rsidRPr="00823EFC">
        <w:rPr>
          <w:rFonts w:cstheme="minorHAnsi"/>
          <w:b/>
          <w:color w:val="C00000"/>
          <w:sz w:val="56"/>
          <w:szCs w:val="56"/>
        </w:rPr>
        <w:t>GÖSTERGELER</w:t>
      </w:r>
    </w:p>
    <w:p w:rsidR="00E33A9A" w:rsidRPr="00823EFC" w:rsidRDefault="00E33A9A" w:rsidP="00947A1C">
      <w:pPr>
        <w:widowControl/>
        <w:spacing w:after="160" w:line="259" w:lineRule="auto"/>
        <w:jc w:val="center"/>
        <w:rPr>
          <w:rFonts w:cstheme="minorHAnsi"/>
          <w:b/>
          <w:sz w:val="56"/>
          <w:szCs w:val="56"/>
        </w:rPr>
      </w:pPr>
      <w:r>
        <w:rPr>
          <w:rFonts w:cstheme="minorHAnsi"/>
          <w:b/>
          <w:color w:val="C00000"/>
          <w:sz w:val="56"/>
          <w:szCs w:val="56"/>
        </w:rPr>
        <w:t>(BÖLÜME İLİŞKİN)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59"/>
        <w:gridCol w:w="2379"/>
      </w:tblGrid>
      <w:tr w:rsidR="00947A1C" w:rsidRPr="00464344" w:rsidTr="00154EC1">
        <w:trPr>
          <w:trHeight w:val="20"/>
        </w:trPr>
        <w:tc>
          <w:tcPr>
            <w:tcW w:w="3932" w:type="pct"/>
            <w:shd w:val="clear" w:color="auto" w:fill="8064A2" w:themeFill="accent4"/>
            <w:vAlign w:val="center"/>
            <w:hideMark/>
          </w:tcPr>
          <w:p w:rsidR="00947A1C" w:rsidRPr="00464344" w:rsidRDefault="00947A1C" w:rsidP="005715E0">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rsidR="00947A1C" w:rsidRPr="00464344" w:rsidRDefault="00947A1C" w:rsidP="005715E0">
            <w:pPr>
              <w:rPr>
                <w:rFonts w:eastAsia="Times New Roman" w:cstheme="minorHAnsi"/>
                <w:b/>
                <w:bCs/>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p>
        </w:tc>
        <w:tc>
          <w:tcPr>
            <w:tcW w:w="1068" w:type="pct"/>
            <w:shd w:val="clear" w:color="000000" w:fill="F2F2F2"/>
          </w:tcPr>
          <w:p w:rsidR="00947A1C" w:rsidRPr="00464344" w:rsidRDefault="00F267BE"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p>
        </w:tc>
      </w:tr>
      <w:tr w:rsidR="00947A1C" w:rsidRPr="00464344" w:rsidTr="00154EC1">
        <w:trPr>
          <w:trHeight w:val="20"/>
        </w:trPr>
        <w:tc>
          <w:tcPr>
            <w:tcW w:w="3932"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BA2B2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p>
        </w:tc>
      </w:tr>
      <w:tr w:rsidR="00947A1C" w:rsidRPr="00464344" w:rsidTr="00154EC1">
        <w:trPr>
          <w:trHeight w:val="20"/>
        </w:trPr>
        <w:tc>
          <w:tcPr>
            <w:tcW w:w="3932"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sidRPr="00F62E13">
              <w:rPr>
                <w:rFonts w:eastAsia="Times New Roman" w:cstheme="minorHAnsi"/>
                <w:color w:val="FF0000"/>
                <w:lang w:eastAsia="tr-TR"/>
              </w:rPr>
              <w:t>(Enstitülerden)</w:t>
            </w:r>
          </w:p>
        </w:tc>
        <w:tc>
          <w:tcPr>
            <w:tcW w:w="1068" w:type="pct"/>
          </w:tcPr>
          <w:p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rsidTr="00154EC1">
        <w:trPr>
          <w:trHeight w:val="20"/>
        </w:trPr>
        <w:tc>
          <w:tcPr>
            <w:tcW w:w="3932"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rsidTr="00154EC1">
        <w:trPr>
          <w:trHeight w:val="20"/>
        </w:trPr>
        <w:tc>
          <w:tcPr>
            <w:tcW w:w="3932"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rsidTr="00154EC1">
        <w:trPr>
          <w:trHeight w:val="20"/>
        </w:trPr>
        <w:tc>
          <w:tcPr>
            <w:tcW w:w="3932"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p>
        </w:tc>
        <w:tc>
          <w:tcPr>
            <w:tcW w:w="1068" w:type="pct"/>
            <w:shd w:val="clear" w:color="000000" w:fill="F2F2F2"/>
          </w:tcPr>
          <w:p w:rsidR="00947A1C" w:rsidRPr="00464344" w:rsidRDefault="00BA2B2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1013</w:t>
            </w:r>
          </w:p>
        </w:tc>
      </w:tr>
      <w:tr w:rsidR="00947A1C" w:rsidRPr="00464344" w:rsidTr="00154EC1">
        <w:trPr>
          <w:trHeight w:val="20"/>
        </w:trPr>
        <w:tc>
          <w:tcPr>
            <w:tcW w:w="3932"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p>
        </w:tc>
        <w:tc>
          <w:tcPr>
            <w:tcW w:w="1068" w:type="pct"/>
            <w:shd w:val="clear" w:color="000000" w:fill="F2F2F2"/>
          </w:tcPr>
          <w:p w:rsidR="00947A1C" w:rsidRPr="00464344" w:rsidRDefault="00BA2B2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33</w:t>
            </w:r>
          </w:p>
        </w:tc>
      </w:tr>
      <w:tr w:rsidR="00947A1C" w:rsidRPr="00464344" w:rsidTr="00154EC1">
        <w:trPr>
          <w:trHeight w:val="20"/>
        </w:trPr>
        <w:tc>
          <w:tcPr>
            <w:tcW w:w="3932"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sidRPr="00F62E13">
              <w:rPr>
                <w:rFonts w:eastAsia="Times New Roman" w:cstheme="minorHAnsi"/>
                <w:color w:val="FF0000"/>
                <w:lang w:eastAsia="tr-TR"/>
              </w:rPr>
              <w:t>(Enstitülerden)</w:t>
            </w:r>
          </w:p>
        </w:tc>
        <w:tc>
          <w:tcPr>
            <w:tcW w:w="1068" w:type="pct"/>
          </w:tcPr>
          <w:p w:rsidR="00947A1C" w:rsidRPr="00464344" w:rsidRDefault="00BA2B2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153</w:t>
            </w:r>
          </w:p>
        </w:tc>
      </w:tr>
      <w:tr w:rsidR="00947A1C" w:rsidRPr="00464344" w:rsidTr="00154EC1">
        <w:trPr>
          <w:trHeight w:val="20"/>
        </w:trPr>
        <w:tc>
          <w:tcPr>
            <w:tcW w:w="3932"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932"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sidRPr="00F62E13">
              <w:rPr>
                <w:rFonts w:eastAsia="Times New Roman" w:cstheme="minorHAnsi"/>
                <w:color w:val="FF0000"/>
                <w:lang w:eastAsia="tr-TR"/>
              </w:rPr>
              <w:t>(Enstitülerden)</w:t>
            </w:r>
          </w:p>
        </w:tc>
        <w:tc>
          <w:tcPr>
            <w:tcW w:w="1068" w:type="pct"/>
          </w:tcPr>
          <w:p w:rsidR="00947A1C" w:rsidRPr="00464344" w:rsidRDefault="00BA2B2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153</w:t>
            </w:r>
          </w:p>
        </w:tc>
      </w:tr>
      <w:tr w:rsidR="00947A1C" w:rsidRPr="00464344" w:rsidTr="00154EC1">
        <w:trPr>
          <w:trHeight w:val="20"/>
        </w:trPr>
        <w:tc>
          <w:tcPr>
            <w:tcW w:w="3932"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BA2B2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45</w:t>
            </w:r>
          </w:p>
        </w:tc>
      </w:tr>
      <w:tr w:rsidR="00947A1C" w:rsidRPr="00464344" w:rsidTr="00154EC1">
        <w:trPr>
          <w:trHeight w:val="20"/>
        </w:trPr>
        <w:tc>
          <w:tcPr>
            <w:tcW w:w="3932"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(2021 takvim yılı içerisinde)</w:t>
            </w:r>
          </w:p>
        </w:tc>
        <w:tc>
          <w:tcPr>
            <w:tcW w:w="1068" w:type="pct"/>
            <w:shd w:val="clear" w:color="000000" w:fill="F2F2F2"/>
          </w:tcPr>
          <w:p w:rsidR="00947A1C" w:rsidRPr="00464344" w:rsidRDefault="00BA2B2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rsidTr="00154EC1">
        <w:trPr>
          <w:trHeight w:val="20"/>
        </w:trPr>
        <w:tc>
          <w:tcPr>
            <w:tcW w:w="3932"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(2021 takvim yılı içerisinde) </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BA2B2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rsidTr="00154EC1">
        <w:trPr>
          <w:trHeight w:val="20"/>
        </w:trPr>
        <w:tc>
          <w:tcPr>
            <w:tcW w:w="3932"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 xml:space="preserve">(2021 takvim yılı içerisinde) </w:t>
            </w:r>
            <w:r w:rsidRPr="00F62E13">
              <w:rPr>
                <w:rFonts w:eastAsia="Times New Roman" w:cstheme="minorHAnsi"/>
                <w:color w:val="FF0000"/>
                <w:lang w:eastAsia="tr-TR"/>
              </w:rPr>
              <w:t>(Enstitülerden)</w:t>
            </w:r>
          </w:p>
        </w:tc>
        <w:tc>
          <w:tcPr>
            <w:tcW w:w="1068" w:type="pct"/>
          </w:tcPr>
          <w:p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932"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p>
        </w:tc>
        <w:tc>
          <w:tcPr>
            <w:tcW w:w="1068" w:type="pct"/>
          </w:tcPr>
          <w:p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rsidTr="00154EC1">
        <w:trPr>
          <w:trHeight w:val="20"/>
        </w:trPr>
        <w:tc>
          <w:tcPr>
            <w:tcW w:w="3932"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p>
        </w:tc>
        <w:tc>
          <w:tcPr>
            <w:tcW w:w="1068" w:type="pct"/>
            <w:shd w:val="clear" w:color="000000" w:fill="F2F2F2"/>
          </w:tcPr>
          <w:p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932"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rsidR="00947A1C" w:rsidRPr="00464344" w:rsidRDefault="006963C9"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p>
        </w:tc>
      </w:tr>
      <w:tr w:rsidR="00947A1C" w:rsidRPr="00464344" w:rsidTr="00154EC1">
        <w:trPr>
          <w:trHeight w:val="20"/>
        </w:trPr>
        <w:tc>
          <w:tcPr>
            <w:tcW w:w="3932"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rsidR="00947A1C" w:rsidRPr="00464344" w:rsidRDefault="009B1AFA" w:rsidP="00601B24">
            <w:pPr>
              <w:rPr>
                <w:rFonts w:eastAsia="Times New Roman" w:cstheme="minorHAnsi"/>
                <w:color w:val="000000" w:themeColor="text1"/>
                <w:lang w:eastAsia="tr-TR"/>
              </w:rPr>
            </w:pPr>
            <w:r>
              <w:rPr>
                <w:rFonts w:eastAsia="Times New Roman" w:cstheme="minorHAnsi"/>
                <w:color w:val="000000" w:themeColor="text1"/>
                <w:lang w:eastAsia="tr-TR"/>
              </w:rPr>
              <w:t xml:space="preserve"> 1</w:t>
            </w:r>
          </w:p>
        </w:tc>
      </w:tr>
      <w:tr w:rsidR="00947A1C" w:rsidRPr="00464344" w:rsidTr="00154EC1">
        <w:trPr>
          <w:trHeight w:val="20"/>
        </w:trPr>
        <w:tc>
          <w:tcPr>
            <w:tcW w:w="3932"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p>
        </w:tc>
        <w:tc>
          <w:tcPr>
            <w:tcW w:w="1068" w:type="pct"/>
          </w:tcPr>
          <w:p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rsidTr="00154EC1">
        <w:trPr>
          <w:trHeight w:val="60"/>
        </w:trPr>
        <w:tc>
          <w:tcPr>
            <w:tcW w:w="3932"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84"/>
        <w:gridCol w:w="2954"/>
      </w:tblGrid>
      <w:tr w:rsidR="00947A1C" w:rsidRPr="00464344" w:rsidTr="00154EC1">
        <w:trPr>
          <w:trHeight w:val="20"/>
        </w:trPr>
        <w:tc>
          <w:tcPr>
            <w:tcW w:w="3674" w:type="pct"/>
            <w:shd w:val="clear" w:color="auto" w:fill="C57590"/>
            <w:vAlign w:val="center"/>
            <w:hideMark/>
          </w:tcPr>
          <w:p w:rsidR="00947A1C" w:rsidRPr="00464344" w:rsidRDefault="00947A1C" w:rsidP="005715E0">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rsidR="00947A1C" w:rsidRPr="00464344" w:rsidRDefault="00947A1C" w:rsidP="005715E0">
            <w:pPr>
              <w:rPr>
                <w:rFonts w:eastAsia="Times New Roman" w:cstheme="minorHAnsi"/>
                <w:b/>
                <w:bCs/>
                <w:color w:val="FFFFFF" w:themeColor="background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Pr>
          <w:p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50/100</w:t>
            </w:r>
          </w:p>
        </w:tc>
      </w:tr>
      <w:tr w:rsidR="00947A1C" w:rsidRPr="00464344" w:rsidTr="00154EC1">
        <w:trPr>
          <w:trHeight w:val="20"/>
        </w:trPr>
        <w:tc>
          <w:tcPr>
            <w:tcW w:w="3674"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50/100</w:t>
            </w:r>
          </w:p>
        </w:tc>
      </w:tr>
      <w:tr w:rsidR="00947A1C" w:rsidRPr="00464344" w:rsidTr="00154EC1">
        <w:trPr>
          <w:trHeight w:val="20"/>
        </w:trPr>
        <w:tc>
          <w:tcPr>
            <w:tcW w:w="3674"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50/100</w:t>
            </w:r>
          </w:p>
        </w:tc>
      </w:tr>
      <w:tr w:rsidR="00947A1C" w:rsidRPr="00464344" w:rsidTr="00154EC1">
        <w:trPr>
          <w:trHeight w:val="20"/>
        </w:trPr>
        <w:tc>
          <w:tcPr>
            <w:tcW w:w="3674"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50/100</w:t>
            </w:r>
          </w:p>
        </w:tc>
      </w:tr>
      <w:tr w:rsidR="00947A1C" w:rsidRPr="00464344" w:rsidTr="00154EC1">
        <w:trPr>
          <w:trHeight w:val="20"/>
        </w:trPr>
        <w:tc>
          <w:tcPr>
            <w:tcW w:w="3674"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SCIMAGOSıralaması</w:t>
            </w:r>
            <w:r w:rsidRPr="00705C37">
              <w:rPr>
                <w:rFonts w:eastAsia="Times New Roman" w:cstheme="minorHAnsi"/>
                <w:color w:val="FF0000"/>
                <w:lang w:eastAsia="tr-TR"/>
              </w:rPr>
              <w:t xml:space="preserve"> (Birim/Bölümün akranları içerisindeki durumu, varsa) </w:t>
            </w:r>
          </w:p>
        </w:tc>
        <w:tc>
          <w:tcPr>
            <w:tcW w:w="1326" w:type="pct"/>
          </w:tcPr>
          <w:p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-(Veri mevcut değil)</w:t>
            </w:r>
          </w:p>
        </w:tc>
      </w:tr>
      <w:tr w:rsidR="00947A1C" w:rsidRPr="00464344" w:rsidTr="00154EC1">
        <w:trPr>
          <w:trHeight w:val="20"/>
        </w:trPr>
        <w:tc>
          <w:tcPr>
            <w:tcW w:w="3674"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rsidTr="00154EC1">
        <w:trPr>
          <w:trHeight w:val="20"/>
        </w:trPr>
        <w:tc>
          <w:tcPr>
            <w:tcW w:w="3674"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sidRPr="00705C37">
              <w:rPr>
                <w:rFonts w:eastAsia="Times New Roman" w:cstheme="minorHAnsi"/>
                <w:color w:val="FF0000"/>
                <w:lang w:eastAsia="tr-TR"/>
              </w:rPr>
              <w:t>(Birim/Bölümün akranları içerisindeki durumu, varsa)</w:t>
            </w:r>
          </w:p>
        </w:tc>
        <w:tc>
          <w:tcPr>
            <w:tcW w:w="1326" w:type="pct"/>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rsidTr="00154EC1">
        <w:trPr>
          <w:trHeight w:val="20"/>
        </w:trPr>
        <w:tc>
          <w:tcPr>
            <w:tcW w:w="3674" w:type="pct"/>
            <w:shd w:val="clear" w:color="000000" w:fill="F2F2F2"/>
            <w:vAlign w:val="center"/>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sidRPr="00705C37">
              <w:rPr>
                <w:rFonts w:eastAsia="Times New Roman" w:cstheme="minorHAnsi"/>
                <w:color w:val="FF0000"/>
                <w:lang w:eastAsia="tr-TR"/>
              </w:rPr>
              <w:t>(Birim/Bölümün akranları içerisindeki durumu, varsa)</w:t>
            </w:r>
          </w:p>
        </w:tc>
        <w:tc>
          <w:tcPr>
            <w:tcW w:w="1326" w:type="pct"/>
            <w:shd w:val="clear" w:color="000000" w:fill="F2F2F2"/>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rsidTr="00154EC1">
        <w:trPr>
          <w:trHeight w:val="20"/>
        </w:trPr>
        <w:tc>
          <w:tcPr>
            <w:tcW w:w="3674" w:type="pct"/>
            <w:shd w:val="clear" w:color="auto" w:fill="auto"/>
            <w:vAlign w:val="center"/>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rsidTr="00154EC1">
        <w:trPr>
          <w:trHeight w:val="20"/>
        </w:trPr>
        <w:tc>
          <w:tcPr>
            <w:tcW w:w="3674" w:type="pct"/>
            <w:shd w:val="clear" w:color="000000" w:fill="F2F2F2"/>
            <w:vAlign w:val="center"/>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rsidTr="00154EC1">
        <w:trPr>
          <w:trHeight w:val="20"/>
        </w:trPr>
        <w:tc>
          <w:tcPr>
            <w:tcW w:w="3674" w:type="pct"/>
            <w:shd w:val="clear" w:color="auto" w:fill="auto"/>
            <w:vAlign w:val="center"/>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rsidTr="00154EC1">
        <w:trPr>
          <w:trHeight w:val="20"/>
        </w:trPr>
        <w:tc>
          <w:tcPr>
            <w:tcW w:w="3674" w:type="pct"/>
            <w:shd w:val="clear" w:color="auto" w:fill="auto"/>
            <w:vAlign w:val="center"/>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sidRPr="00705C37">
              <w:rPr>
                <w:rFonts w:eastAsia="Times New Roman" w:cstheme="minorHAnsi"/>
                <w:color w:val="FF0000"/>
                <w:lang w:eastAsia="tr-TR"/>
              </w:rPr>
              <w:t>(Birim/Bölümün akranları içerisindeki durumu, varsa)</w:t>
            </w:r>
          </w:p>
        </w:tc>
        <w:tc>
          <w:tcPr>
            <w:tcW w:w="1326" w:type="pct"/>
          </w:tcPr>
          <w:p w:rsidR="00947A1C" w:rsidRPr="00464344" w:rsidRDefault="00947A1C" w:rsidP="005715E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rsidTr="00154EC1">
        <w:trPr>
          <w:trHeight w:val="20"/>
        </w:trPr>
        <w:tc>
          <w:tcPr>
            <w:tcW w:w="3674"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rsidTr="00154EC1">
        <w:trPr>
          <w:trHeight w:val="20"/>
        </w:trPr>
        <w:tc>
          <w:tcPr>
            <w:tcW w:w="3674"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rsidTr="00154EC1">
        <w:trPr>
          <w:trHeight w:val="20"/>
        </w:trPr>
        <w:tc>
          <w:tcPr>
            <w:tcW w:w="3674" w:type="pct"/>
            <w:shd w:val="clear" w:color="auto" w:fill="auto"/>
            <w:vAlign w:val="center"/>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rsidTr="00154EC1">
        <w:trPr>
          <w:trHeight w:val="20"/>
        </w:trPr>
        <w:tc>
          <w:tcPr>
            <w:tcW w:w="3674"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Pr>
          <w:p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tcPr>
          <w:p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rsidTr="00154EC1">
        <w:trPr>
          <w:trHeight w:val="20"/>
        </w:trPr>
        <w:tc>
          <w:tcPr>
            <w:tcW w:w="3674"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rsidTr="00154EC1">
        <w:trPr>
          <w:trHeight w:val="20"/>
        </w:trPr>
        <w:tc>
          <w:tcPr>
            <w:tcW w:w="3674"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rsidTr="00154EC1">
        <w:trPr>
          <w:trHeight w:val="20"/>
        </w:trPr>
        <w:tc>
          <w:tcPr>
            <w:tcW w:w="3674"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rsidTr="00154EC1">
        <w:trPr>
          <w:trHeight w:val="20"/>
        </w:trPr>
        <w:tc>
          <w:tcPr>
            <w:tcW w:w="3674"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Pr>
          <w:p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rsidTr="00154EC1">
        <w:trPr>
          <w:trHeight w:val="20"/>
        </w:trPr>
        <w:tc>
          <w:tcPr>
            <w:tcW w:w="3674" w:type="pct"/>
            <w:shd w:val="clear" w:color="000000" w:fill="F2F2F2"/>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auto" w:fill="auto"/>
            <w:vAlign w:val="center"/>
            <w:hideMark/>
          </w:tcPr>
          <w:p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Pr>
          <w:p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27"/>
        <w:gridCol w:w="2811"/>
      </w:tblGrid>
      <w:tr w:rsidR="00947A1C" w:rsidRPr="00464344" w:rsidTr="00154EC1">
        <w:trPr>
          <w:trHeight w:val="20"/>
        </w:trPr>
        <w:tc>
          <w:tcPr>
            <w:tcW w:w="3738" w:type="pct"/>
            <w:shd w:val="clear" w:color="auto" w:fill="0070C0"/>
            <w:vAlign w:val="center"/>
            <w:hideMark/>
          </w:tcPr>
          <w:p w:rsidR="00947A1C" w:rsidRPr="00464344" w:rsidRDefault="00947A1C" w:rsidP="005715E0">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rsidR="00947A1C" w:rsidRPr="00464344" w:rsidRDefault="00947A1C" w:rsidP="005715E0">
            <w:pPr>
              <w:rPr>
                <w:rFonts w:eastAsia="Times New Roman" w:cstheme="minorHAnsi"/>
                <w:b/>
                <w:bCs/>
                <w:color w:val="FFFFFF" w:themeColor="background1"/>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rsidR="00947A1C" w:rsidRPr="00464344" w:rsidRDefault="006963C9" w:rsidP="005715E0">
            <w:pPr>
              <w:rPr>
                <w:rFonts w:eastAsia="Times New Roman" w:cstheme="minorHAnsi"/>
                <w:color w:val="000000" w:themeColor="text1"/>
                <w:lang w:eastAsia="tr-TR"/>
              </w:rPr>
            </w:pPr>
            <w:r>
              <w:rPr>
                <w:rFonts w:eastAsia="Times New Roman" w:cstheme="minorHAnsi"/>
                <w:color w:val="000000" w:themeColor="text1"/>
                <w:lang w:eastAsia="tr-TR"/>
              </w:rPr>
              <w:t>4</w:t>
            </w:r>
          </w:p>
        </w:tc>
      </w:tr>
      <w:tr w:rsidR="00947A1C" w:rsidRPr="00464344" w:rsidTr="00154EC1">
        <w:trPr>
          <w:trHeight w:val="20"/>
        </w:trPr>
        <w:tc>
          <w:tcPr>
            <w:tcW w:w="3738" w:type="pct"/>
            <w:shd w:val="clear" w:color="000000" w:fill="F2F2F2"/>
            <w:vAlign w:val="center"/>
            <w:hideMark/>
          </w:tcPr>
          <w:p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rsidR="00947A1C" w:rsidRPr="00464344" w:rsidRDefault="00E33A9A" w:rsidP="005715E0">
            <w:pPr>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rsidTr="00154EC1">
        <w:trPr>
          <w:trHeight w:val="20"/>
        </w:trPr>
        <w:tc>
          <w:tcPr>
            <w:tcW w:w="3738" w:type="pct"/>
            <w:shd w:val="clear" w:color="auto" w:fill="auto"/>
            <w:vAlign w:val="center"/>
            <w:hideMark/>
          </w:tcPr>
          <w:p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p>
        </w:tc>
        <w:tc>
          <w:tcPr>
            <w:tcW w:w="1262" w:type="pct"/>
          </w:tcPr>
          <w:p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p>
        </w:tc>
        <w:tc>
          <w:tcPr>
            <w:tcW w:w="1262" w:type="pct"/>
            <w:shd w:val="clear" w:color="000000" w:fill="F2F2F2"/>
          </w:tcPr>
          <w:p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p>
        </w:tc>
        <w:tc>
          <w:tcPr>
            <w:tcW w:w="1262" w:type="pct"/>
          </w:tcPr>
          <w:p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p>
        </w:tc>
        <w:tc>
          <w:tcPr>
            <w:tcW w:w="1262" w:type="pct"/>
            <w:shd w:val="clear" w:color="000000" w:fill="F2F2F2"/>
          </w:tcPr>
          <w:p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rsidR="00947A1C" w:rsidRPr="00464344" w:rsidRDefault="006963C9" w:rsidP="005715E0">
            <w:pPr>
              <w:rPr>
                <w:rFonts w:eastAsia="Times New Roman" w:cstheme="minorHAnsi"/>
                <w:color w:val="000000"/>
                <w:lang w:eastAsia="tr-TR"/>
              </w:rPr>
            </w:pPr>
            <w:r>
              <w:rPr>
                <w:rFonts w:eastAsia="Times New Roman" w:cstheme="minorHAnsi"/>
                <w:color w:val="000000"/>
                <w:lang w:eastAsia="tr-TR"/>
              </w:rPr>
              <w:t>30</w:t>
            </w:r>
          </w:p>
        </w:tc>
      </w:tr>
      <w:tr w:rsidR="00947A1C" w:rsidRPr="00464344" w:rsidTr="00154EC1">
        <w:trPr>
          <w:trHeight w:val="20"/>
        </w:trPr>
        <w:tc>
          <w:tcPr>
            <w:tcW w:w="3738" w:type="pct"/>
            <w:shd w:val="clear" w:color="000000" w:fill="F2F2F2"/>
            <w:vAlign w:val="center"/>
            <w:hideMark/>
          </w:tcPr>
          <w:p w:rsidR="00947A1C" w:rsidRPr="00464344" w:rsidRDefault="00947A1C" w:rsidP="005715E0">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rsidR="00947A1C"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rsidTr="00154EC1">
        <w:trPr>
          <w:trHeight w:val="20"/>
        </w:trPr>
        <w:tc>
          <w:tcPr>
            <w:tcW w:w="3738" w:type="pct"/>
            <w:shd w:val="clear" w:color="auto" w:fill="auto"/>
            <w:vAlign w:val="center"/>
            <w:hideMark/>
          </w:tcPr>
          <w:p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rsidTr="00154EC1">
        <w:trPr>
          <w:trHeight w:val="20"/>
        </w:trPr>
        <w:tc>
          <w:tcPr>
            <w:tcW w:w="3738" w:type="pct"/>
            <w:shd w:val="clear" w:color="000000" w:fill="F2F2F2"/>
            <w:vAlign w:val="center"/>
            <w:hideMark/>
          </w:tcPr>
          <w:p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rsidR="00947A1C" w:rsidRPr="00464344" w:rsidRDefault="00D00581" w:rsidP="005715E0">
            <w:pPr>
              <w:rPr>
                <w:rFonts w:eastAsia="Times New Roman" w:cstheme="minorHAnsi"/>
                <w:color w:val="000000"/>
                <w:lang w:eastAsia="tr-TR"/>
              </w:rPr>
            </w:pPr>
            <w:r>
              <w:rPr>
                <w:rFonts w:eastAsia="Times New Roman" w:cstheme="minorHAnsi"/>
                <w:color w:val="000000"/>
                <w:lang w:eastAsia="tr-TR"/>
              </w:rPr>
              <w:t>2</w:t>
            </w:r>
          </w:p>
        </w:tc>
      </w:tr>
      <w:tr w:rsidR="00947A1C" w:rsidRPr="00464344" w:rsidTr="00154EC1">
        <w:trPr>
          <w:trHeight w:val="20"/>
        </w:trPr>
        <w:tc>
          <w:tcPr>
            <w:tcW w:w="3738" w:type="pct"/>
            <w:shd w:val="clear" w:color="auto" w:fill="auto"/>
            <w:vAlign w:val="center"/>
            <w:hideMark/>
          </w:tcPr>
          <w:p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rsidTr="00154EC1">
        <w:trPr>
          <w:trHeight w:val="20"/>
        </w:trPr>
        <w:tc>
          <w:tcPr>
            <w:tcW w:w="3738" w:type="pct"/>
            <w:shd w:val="clear" w:color="000000" w:fill="F2F2F2"/>
            <w:vAlign w:val="center"/>
            <w:hideMark/>
          </w:tcPr>
          <w:p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rsidTr="00154EC1">
        <w:trPr>
          <w:trHeight w:val="20"/>
        </w:trPr>
        <w:tc>
          <w:tcPr>
            <w:tcW w:w="3738" w:type="pct"/>
            <w:shd w:val="clear" w:color="auto" w:fill="auto"/>
            <w:vAlign w:val="center"/>
            <w:hideMark/>
          </w:tcPr>
          <w:p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Pr>
          <w:p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rsidTr="00154EC1">
        <w:trPr>
          <w:trHeight w:val="20"/>
        </w:trPr>
        <w:tc>
          <w:tcPr>
            <w:tcW w:w="3738" w:type="pct"/>
            <w:shd w:val="clear" w:color="000000" w:fill="F2F2F2"/>
            <w:vAlign w:val="center"/>
            <w:hideMark/>
          </w:tcPr>
          <w:p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sidRPr="00705C37">
              <w:rPr>
                <w:rFonts w:eastAsia="Times New Roman" w:cstheme="minorHAnsi"/>
                <w:color w:val="FF0000"/>
                <w:lang w:eastAsia="tr-TR"/>
              </w:rPr>
              <w:t>?</w:t>
            </w:r>
          </w:p>
        </w:tc>
        <w:tc>
          <w:tcPr>
            <w:tcW w:w="1262" w:type="pct"/>
            <w:shd w:val="clear" w:color="000000" w:fill="F2F2F2"/>
          </w:tcPr>
          <w:p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rsidTr="00154EC1">
        <w:trPr>
          <w:trHeight w:val="20"/>
        </w:trPr>
        <w:tc>
          <w:tcPr>
            <w:tcW w:w="3738" w:type="pct"/>
            <w:shd w:val="clear" w:color="auto" w:fill="auto"/>
            <w:vAlign w:val="center"/>
            <w:hideMark/>
          </w:tcPr>
          <w:p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sidRPr="00705C37">
              <w:rPr>
                <w:rFonts w:eastAsia="Times New Roman" w:cstheme="minorHAnsi"/>
                <w:color w:val="FF0000"/>
                <w:lang w:eastAsia="tr-TR"/>
              </w:rPr>
              <w:t>?</w:t>
            </w:r>
          </w:p>
        </w:tc>
        <w:tc>
          <w:tcPr>
            <w:tcW w:w="1262" w:type="pct"/>
          </w:tcPr>
          <w:p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rsidTr="00154EC1">
        <w:trPr>
          <w:trHeight w:val="20"/>
        </w:trPr>
        <w:tc>
          <w:tcPr>
            <w:tcW w:w="3738" w:type="pct"/>
            <w:shd w:val="clear" w:color="auto" w:fill="auto"/>
            <w:vAlign w:val="center"/>
            <w:hideMark/>
          </w:tcPr>
          <w:p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p>
        </w:tc>
        <w:tc>
          <w:tcPr>
            <w:tcW w:w="1262" w:type="pct"/>
          </w:tcPr>
          <w:p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rsidTr="00154EC1">
        <w:trPr>
          <w:trHeight w:val="20"/>
        </w:trPr>
        <w:tc>
          <w:tcPr>
            <w:tcW w:w="3738" w:type="pct"/>
            <w:shd w:val="clear" w:color="000000" w:fill="F2F2F2"/>
            <w:vAlign w:val="center"/>
            <w:hideMark/>
          </w:tcPr>
          <w:p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rsidR="00947A1C" w:rsidRPr="00464344" w:rsidRDefault="00363D3E" w:rsidP="00363D3E">
            <w:pPr>
              <w:rPr>
                <w:rFonts w:eastAsia="Times New Roman" w:cstheme="minorHAnsi"/>
                <w:color w:val="000000"/>
                <w:lang w:eastAsia="tr-TR"/>
              </w:rPr>
            </w:pPr>
            <w:r>
              <w:rPr>
                <w:rFonts w:eastAsia="Times New Roman" w:cstheme="minorHAnsi"/>
                <w:color w:val="000000"/>
                <w:lang w:eastAsia="tr-TR"/>
              </w:rPr>
              <w:t>(1013)/(18</w:t>
            </w:r>
            <w:r w:rsidR="00B2585D">
              <w:rPr>
                <w:rFonts w:eastAsia="Times New Roman" w:cstheme="minorHAnsi"/>
                <w:color w:val="000000"/>
                <w:lang w:eastAsia="tr-TR"/>
              </w:rPr>
              <w:t xml:space="preserve">): </w:t>
            </w:r>
            <w:r>
              <w:rPr>
                <w:rFonts w:eastAsia="Times New Roman" w:cstheme="minorHAnsi"/>
                <w:color w:val="000000"/>
                <w:lang w:eastAsia="tr-TR"/>
              </w:rPr>
              <w:t>56,2777778</w:t>
            </w:r>
          </w:p>
        </w:tc>
      </w:tr>
      <w:tr w:rsidR="00947A1C" w:rsidRPr="00464344" w:rsidTr="00154EC1">
        <w:trPr>
          <w:trHeight w:val="20"/>
        </w:trPr>
        <w:tc>
          <w:tcPr>
            <w:tcW w:w="3738" w:type="pct"/>
            <w:shd w:val="clear" w:color="000000" w:fill="F2F2F2"/>
            <w:vAlign w:val="center"/>
            <w:hideMark/>
          </w:tcPr>
          <w:p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rsidR="00947A1C" w:rsidRPr="00464344" w:rsidRDefault="00363D3E" w:rsidP="005715E0">
            <w:pPr>
              <w:rPr>
                <w:rFonts w:eastAsia="Times New Roman" w:cstheme="minorHAnsi"/>
                <w:color w:val="000000" w:themeColor="text1"/>
                <w:lang w:eastAsia="tr-TR"/>
              </w:rPr>
            </w:pPr>
            <w:r>
              <w:rPr>
                <w:rFonts w:eastAsia="Times New Roman" w:cstheme="minorHAnsi"/>
                <w:color w:val="000000" w:themeColor="text1"/>
                <w:lang w:eastAsia="tr-TR"/>
              </w:rPr>
              <w:t>0,003</w:t>
            </w:r>
          </w:p>
        </w:tc>
      </w:tr>
      <w:tr w:rsidR="00947A1C" w:rsidRPr="00464344" w:rsidTr="00154EC1">
        <w:trPr>
          <w:trHeight w:val="20"/>
        </w:trPr>
        <w:tc>
          <w:tcPr>
            <w:tcW w:w="3738" w:type="pct"/>
            <w:shd w:val="clear" w:color="000000" w:fill="F2F2F2"/>
            <w:vAlign w:val="center"/>
            <w:hideMark/>
          </w:tcPr>
          <w:p w:rsidR="00947A1C" w:rsidRPr="00464344" w:rsidRDefault="00947A1C" w:rsidP="005715E0">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rsidR="00947A1C" w:rsidRPr="00464344" w:rsidRDefault="00D00581"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5715E0">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rsidR="00947A1C" w:rsidRPr="00464344" w:rsidRDefault="00363D3E" w:rsidP="005715E0">
            <w:pPr>
              <w:rPr>
                <w:rFonts w:eastAsia="Times New Roman" w:cstheme="minorHAnsi"/>
                <w:color w:val="000000" w:themeColor="text1"/>
                <w:lang w:eastAsia="tr-TR"/>
              </w:rPr>
            </w:pPr>
            <w:r>
              <w:rPr>
                <w:rFonts w:eastAsia="Times New Roman" w:cstheme="minorHAnsi"/>
                <w:color w:val="000000" w:themeColor="text1"/>
                <w:lang w:eastAsia="tr-TR"/>
              </w:rPr>
              <w:t>(1)/(1013): 0,00098717</w:t>
            </w:r>
          </w:p>
        </w:tc>
      </w:tr>
      <w:tr w:rsidR="00947A1C" w:rsidRPr="00464344" w:rsidTr="00154EC1">
        <w:trPr>
          <w:trHeight w:val="20"/>
        </w:trPr>
        <w:tc>
          <w:tcPr>
            <w:tcW w:w="3738" w:type="pct"/>
            <w:shd w:val="clear" w:color="000000" w:fill="F2F2F2"/>
            <w:vAlign w:val="center"/>
            <w:hideMark/>
          </w:tcPr>
          <w:p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rsidR="00947A1C" w:rsidRPr="00464344" w:rsidRDefault="00631EB1" w:rsidP="005715E0">
            <w:pPr>
              <w:rPr>
                <w:rFonts w:eastAsia="Times New Roman" w:cstheme="minorHAnsi"/>
                <w:color w:val="000000" w:themeColor="text1"/>
                <w:lang w:eastAsia="tr-TR"/>
              </w:rPr>
            </w:pPr>
            <w:r>
              <w:rPr>
                <w:rFonts w:eastAsia="Times New Roman" w:cstheme="minorHAnsi"/>
                <w:color w:val="000000" w:themeColor="text1"/>
                <w:lang w:eastAsia="tr-TR"/>
              </w:rPr>
              <w:t>(1)/(18):0,05555556</w:t>
            </w: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14"/>
        <w:gridCol w:w="2524"/>
      </w:tblGrid>
      <w:tr w:rsidR="00947A1C" w:rsidRPr="00DD29F2" w:rsidTr="00154EC1">
        <w:trPr>
          <w:trHeight w:val="20"/>
        </w:trPr>
        <w:tc>
          <w:tcPr>
            <w:tcW w:w="3867" w:type="pct"/>
            <w:shd w:val="clear" w:color="auto" w:fill="FFC000"/>
            <w:vAlign w:val="center"/>
            <w:hideMark/>
          </w:tcPr>
          <w:p w:rsidR="00947A1C" w:rsidRPr="00154EC1" w:rsidRDefault="00947A1C" w:rsidP="005715E0">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4- Araştırma Ve Geliştirme</w:t>
            </w:r>
          </w:p>
        </w:tc>
        <w:tc>
          <w:tcPr>
            <w:tcW w:w="1133" w:type="pct"/>
            <w:shd w:val="clear" w:color="auto" w:fill="FFC000"/>
          </w:tcPr>
          <w:p w:rsidR="00947A1C" w:rsidRPr="00154EC1" w:rsidRDefault="00947A1C" w:rsidP="005715E0">
            <w:pPr>
              <w:rPr>
                <w:rFonts w:eastAsia="Times New Roman" w:cs="Times New Roman"/>
                <w:b/>
                <w:bCs/>
                <w:color w:val="403152" w:themeColor="accent4" w:themeShade="80"/>
                <w:lang w:eastAsia="tr-TR"/>
              </w:rPr>
            </w:pPr>
          </w:p>
        </w:tc>
      </w:tr>
      <w:tr w:rsidR="00947A1C" w:rsidRPr="00DD29F2" w:rsidTr="00154EC1">
        <w:trPr>
          <w:trHeight w:val="20"/>
        </w:trPr>
        <w:tc>
          <w:tcPr>
            <w:tcW w:w="3867" w:type="pct"/>
            <w:shd w:val="clear" w:color="auto" w:fill="auto"/>
            <w:vAlign w:val="center"/>
            <w:hideMark/>
          </w:tcPr>
          <w:p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rsidR="00947A1C" w:rsidRPr="00154EC1" w:rsidRDefault="00D0058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000000" w:fill="F2F2F2"/>
            <w:vAlign w:val="center"/>
            <w:hideMark/>
          </w:tcPr>
          <w:p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rsidR="00947A1C" w:rsidRPr="00154EC1" w:rsidRDefault="00D0058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auto" w:fill="auto"/>
            <w:vAlign w:val="center"/>
          </w:tcPr>
          <w:p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(WOS)(Son 3 yıla ait ilgili endeksli dergilerdeki yayınlara yapılan atıf</w:t>
            </w:r>
          </w:p>
          <w:p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(2021 Atıf Sayısı + 2020 Atıf Sayısı + 2019 Atıf Sayısı)/3)</w:t>
            </w:r>
          </w:p>
        </w:tc>
        <w:tc>
          <w:tcPr>
            <w:tcW w:w="1133" w:type="pct"/>
          </w:tcPr>
          <w:p w:rsidR="00947A1C" w:rsidRPr="00154EC1" w:rsidRDefault="00D00581" w:rsidP="005715E0">
            <w:pPr>
              <w:ind w:firstLineChars="30" w:firstLine="66"/>
              <w:rPr>
                <w:rFonts w:eastAsia="Times New Roman" w:cstheme="minorHAnsi"/>
                <w:color w:val="000000" w:themeColor="text1"/>
                <w:lang w:eastAsia="tr-TR"/>
              </w:rPr>
            </w:pPr>
            <w:r w:rsidRPr="00D00581">
              <w:rPr>
                <w:rFonts w:eastAsia="Times New Roman" w:cstheme="minorHAnsi"/>
                <w:color w:val="000000" w:themeColor="text1"/>
                <w:lang w:eastAsia="tr-TR"/>
              </w:rPr>
              <w:t>-(Veri mevcut değil)</w:t>
            </w:r>
          </w:p>
        </w:tc>
      </w:tr>
      <w:tr w:rsidR="00947A1C" w:rsidRPr="00DD29F2" w:rsidTr="00154EC1">
        <w:trPr>
          <w:trHeight w:val="20"/>
        </w:trPr>
        <w:tc>
          <w:tcPr>
            <w:tcW w:w="3867" w:type="pct"/>
            <w:shd w:val="clear" w:color="000000" w:fill="F2F2F2"/>
            <w:vAlign w:val="center"/>
          </w:tcPr>
          <w:p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rsidR="00947A1C" w:rsidRPr="00154EC1" w:rsidRDefault="00D00581" w:rsidP="005715E0">
            <w:pPr>
              <w:ind w:firstLineChars="30" w:firstLine="66"/>
              <w:rPr>
                <w:rFonts w:eastAsia="Times New Roman" w:cstheme="minorHAnsi"/>
                <w:color w:val="000000" w:themeColor="text1"/>
                <w:lang w:eastAsia="tr-TR"/>
              </w:rPr>
            </w:pPr>
            <w:r w:rsidRPr="00D00581">
              <w:rPr>
                <w:rFonts w:eastAsia="Times New Roman" w:cstheme="minorHAnsi"/>
                <w:color w:val="000000" w:themeColor="text1"/>
                <w:lang w:eastAsia="tr-TR"/>
              </w:rPr>
              <w:t>-(Veri mevcut değil)</w:t>
            </w:r>
          </w:p>
        </w:tc>
      </w:tr>
      <w:tr w:rsidR="00947A1C" w:rsidRPr="00DD29F2" w:rsidTr="00154EC1">
        <w:trPr>
          <w:trHeight w:val="20"/>
        </w:trPr>
        <w:tc>
          <w:tcPr>
            <w:tcW w:w="3867" w:type="pct"/>
            <w:shd w:val="clear" w:color="000000" w:fill="F2F2F2"/>
            <w:vAlign w:val="center"/>
          </w:tcPr>
          <w:p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rsidR="00947A1C" w:rsidRPr="00154EC1" w:rsidRDefault="00D0058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auto" w:fill="auto"/>
            <w:vAlign w:val="center"/>
          </w:tcPr>
          <w:p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rsidR="00947A1C" w:rsidRPr="00154EC1" w:rsidRDefault="00D0058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rsidR="00947A1C" w:rsidRPr="00154EC1" w:rsidRDefault="00BC25DC"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31</w:t>
            </w:r>
          </w:p>
        </w:tc>
      </w:tr>
      <w:tr w:rsidR="00947A1C" w:rsidRPr="00DD29F2" w:rsidTr="00154EC1">
        <w:trPr>
          <w:trHeight w:val="20"/>
        </w:trPr>
        <w:tc>
          <w:tcPr>
            <w:tcW w:w="3867" w:type="pct"/>
            <w:shd w:val="clear" w:color="000000" w:fill="F2F2F2"/>
            <w:vAlign w:val="center"/>
          </w:tcPr>
          <w:p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rsidR="00947A1C" w:rsidRPr="00154EC1" w:rsidRDefault="00745269"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(92)/(18): 5,1111111</w:t>
            </w:r>
          </w:p>
        </w:tc>
      </w:tr>
      <w:tr w:rsidR="00947A1C" w:rsidRPr="00DD29F2" w:rsidTr="00154EC1">
        <w:trPr>
          <w:trHeight w:val="20"/>
        </w:trPr>
        <w:tc>
          <w:tcPr>
            <w:tcW w:w="3867" w:type="pct"/>
            <w:shd w:val="clear" w:color="000000" w:fill="F2F2F2"/>
            <w:vAlign w:val="center"/>
          </w:tcPr>
          <w:p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rsidR="00947A1C" w:rsidRPr="00154EC1" w:rsidRDefault="00D0058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rsidR="00947A1C" w:rsidRPr="00154EC1" w:rsidRDefault="00D0058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rsidR="00947A1C" w:rsidRPr="00154EC1" w:rsidRDefault="00D0058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auto" w:fill="auto"/>
            <w:vAlign w:val="center"/>
          </w:tcPr>
          <w:p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rsidR="00947A1C" w:rsidRPr="00154EC1" w:rsidRDefault="00D00581"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5715E0">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rsidR="00947A1C" w:rsidRPr="00154EC1" w:rsidRDefault="00D00581" w:rsidP="005715E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rsidTr="00154EC1">
        <w:trPr>
          <w:trHeight w:val="20"/>
        </w:trPr>
        <w:tc>
          <w:tcPr>
            <w:tcW w:w="3867" w:type="pct"/>
            <w:shd w:val="clear" w:color="auto" w:fill="auto"/>
            <w:vAlign w:val="center"/>
          </w:tcPr>
          <w:p w:rsidR="00947A1C" w:rsidRPr="00154EC1" w:rsidRDefault="00947A1C" w:rsidP="005715E0">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tcPr>
          <w:p w:rsidR="00947A1C" w:rsidRPr="00154EC1" w:rsidRDefault="00D00581" w:rsidP="005715E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5715E0">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rsidR="00947A1C" w:rsidRPr="00154EC1" w:rsidRDefault="00D00581" w:rsidP="005715E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rsidTr="00154EC1">
        <w:trPr>
          <w:trHeight w:val="20"/>
        </w:trPr>
        <w:tc>
          <w:tcPr>
            <w:tcW w:w="3867" w:type="pct"/>
            <w:shd w:val="clear" w:color="auto" w:fill="auto"/>
            <w:vAlign w:val="center"/>
          </w:tcPr>
          <w:p w:rsidR="00947A1C" w:rsidRPr="00154EC1" w:rsidRDefault="00947A1C" w:rsidP="005715E0">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rsidR="00947A1C" w:rsidRPr="00154EC1" w:rsidRDefault="00D00581" w:rsidP="005715E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5715E0">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rsidR="00947A1C" w:rsidRPr="00154EC1" w:rsidRDefault="00D00581" w:rsidP="005715E0">
            <w:pPr>
              <w:ind w:firstLineChars="30" w:firstLine="66"/>
              <w:rPr>
                <w:rFonts w:eastAsia="Times New Roman" w:cstheme="minorHAnsi"/>
                <w:color w:val="000000"/>
                <w:lang w:eastAsia="tr-TR"/>
              </w:rPr>
            </w:pPr>
            <w:r>
              <w:rPr>
                <w:rFonts w:eastAsia="Times New Roman" w:cstheme="minorHAnsi"/>
                <w:color w:val="000000"/>
                <w:lang w:eastAsia="tr-TR"/>
              </w:rPr>
              <w:t>0</w:t>
            </w: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72"/>
        <w:gridCol w:w="2666"/>
      </w:tblGrid>
      <w:tr w:rsidR="00947A1C" w:rsidRPr="00464344" w:rsidTr="00154EC1">
        <w:trPr>
          <w:trHeight w:val="20"/>
        </w:trPr>
        <w:tc>
          <w:tcPr>
            <w:tcW w:w="3803" w:type="pct"/>
            <w:shd w:val="clear" w:color="auto" w:fill="E98F5D"/>
            <w:vAlign w:val="center"/>
            <w:hideMark/>
          </w:tcPr>
          <w:p w:rsidR="00947A1C" w:rsidRPr="00154EC1" w:rsidRDefault="00947A1C" w:rsidP="005715E0">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rsidR="00947A1C" w:rsidRPr="00154EC1" w:rsidRDefault="00947A1C" w:rsidP="005715E0">
            <w:pPr>
              <w:rPr>
                <w:rFonts w:eastAsia="Times New Roman" w:cstheme="minorHAnsi"/>
                <w:b/>
                <w:bCs/>
                <w:lang w:eastAsia="tr-TR"/>
              </w:rPr>
            </w:pPr>
          </w:p>
        </w:tc>
      </w:tr>
      <w:tr w:rsidR="00947A1C" w:rsidRPr="00464344" w:rsidTr="00154EC1">
        <w:trPr>
          <w:trHeight w:val="20"/>
        </w:trPr>
        <w:tc>
          <w:tcPr>
            <w:tcW w:w="3803" w:type="pct"/>
            <w:shd w:val="clear" w:color="auto" w:fill="auto"/>
            <w:vAlign w:val="center"/>
            <w:hideMark/>
          </w:tcPr>
          <w:p w:rsidR="00947A1C" w:rsidRPr="00154EC1" w:rsidRDefault="00947A1C" w:rsidP="005715E0">
            <w:pPr>
              <w:rPr>
                <w:rFonts w:eastAsia="Times New Roman" w:cstheme="minorHAnsi"/>
                <w:lang w:eastAsia="tr-TR"/>
              </w:rPr>
            </w:pPr>
            <w:r w:rsidRPr="00154EC1">
              <w:rPr>
                <w:rFonts w:eastAsia="Times New Roman" w:cstheme="minorHAnsi"/>
                <w:lang w:eastAsia="tr-TR"/>
              </w:rPr>
              <w:t>1- Birim/Bölümün Kendi Yürüttüğü Sosyal Sorumluluk Projelerinin Sayısı (31 Aralık 2021 itibari ile ilgili yılda Bütçesi olan ya da olmayan Kurumun Kendi Yürüttüğü Sosyal Sorumluluk Projelerinin Sayısını ifade etmektedir)</w:t>
            </w:r>
          </w:p>
        </w:tc>
        <w:tc>
          <w:tcPr>
            <w:tcW w:w="1197" w:type="pct"/>
          </w:tcPr>
          <w:p w:rsidR="00947A1C" w:rsidRPr="00154EC1" w:rsidRDefault="00D00581" w:rsidP="005715E0">
            <w:pPr>
              <w:rPr>
                <w:rFonts w:eastAsia="Times New Roman" w:cstheme="minorHAnsi"/>
                <w:lang w:eastAsia="tr-TR"/>
              </w:rPr>
            </w:pPr>
            <w:r>
              <w:rPr>
                <w:rFonts w:eastAsia="Times New Roman" w:cstheme="minorHAnsi"/>
                <w:lang w:eastAsia="tr-TR"/>
              </w:rPr>
              <w:t>0</w:t>
            </w:r>
          </w:p>
        </w:tc>
      </w:tr>
      <w:tr w:rsidR="00947A1C" w:rsidRPr="00464344" w:rsidTr="00154EC1">
        <w:trPr>
          <w:trHeight w:val="20"/>
        </w:trPr>
        <w:tc>
          <w:tcPr>
            <w:tcW w:w="3803" w:type="pct"/>
            <w:shd w:val="clear" w:color="auto" w:fill="auto"/>
            <w:vAlign w:val="center"/>
          </w:tcPr>
          <w:p w:rsidR="00947A1C" w:rsidRPr="00154EC1" w:rsidRDefault="00947A1C" w:rsidP="005715E0">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tcPr>
          <w:p w:rsidR="00947A1C" w:rsidRPr="00154EC1" w:rsidRDefault="00363D3E" w:rsidP="005715E0">
            <w:pPr>
              <w:rPr>
                <w:rFonts w:eastAsia="Times New Roman" w:cstheme="minorHAnsi"/>
                <w:lang w:eastAsia="tr-TR"/>
              </w:rPr>
            </w:pPr>
            <w:r>
              <w:rPr>
                <w:rFonts w:eastAsia="Times New Roman" w:cstheme="minorHAnsi"/>
                <w:lang w:eastAsia="tr-TR"/>
              </w:rPr>
              <w:t>11</w:t>
            </w:r>
          </w:p>
        </w:tc>
      </w:tr>
      <w:tr w:rsidR="00947A1C" w:rsidRPr="00464344" w:rsidTr="00154EC1">
        <w:trPr>
          <w:trHeight w:val="20"/>
        </w:trPr>
        <w:tc>
          <w:tcPr>
            <w:tcW w:w="3803" w:type="pct"/>
            <w:shd w:val="clear" w:color="auto" w:fill="auto"/>
            <w:vAlign w:val="center"/>
          </w:tcPr>
          <w:p w:rsidR="00947A1C" w:rsidRPr="00154EC1" w:rsidRDefault="00947A1C" w:rsidP="005715E0">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rsidR="00947A1C" w:rsidRPr="00154EC1" w:rsidRDefault="00D00581" w:rsidP="005715E0">
            <w:pPr>
              <w:rPr>
                <w:rFonts w:eastAsia="Times New Roman" w:cstheme="minorHAnsi"/>
                <w:lang w:eastAsia="tr-TR"/>
              </w:rPr>
            </w:pPr>
            <w:r>
              <w:rPr>
                <w:rFonts w:eastAsia="Times New Roman" w:cstheme="minorHAnsi"/>
                <w:lang w:eastAsia="tr-TR"/>
              </w:rPr>
              <w:t>0</w:t>
            </w:r>
          </w:p>
        </w:tc>
      </w:tr>
    </w:tbl>
    <w:p w:rsidR="00947A1C" w:rsidRDefault="00947A1C" w:rsidP="00947A1C">
      <w:pPr>
        <w:widowControl/>
        <w:rPr>
          <w:rFonts w:cstheme="minorHAnsi"/>
        </w:rPr>
      </w:pPr>
      <w:r>
        <w:rPr>
          <w:rFonts w:cstheme="minorHAnsi"/>
        </w:rPr>
        <w:br w:type="page"/>
      </w:r>
    </w:p>
    <w:p w:rsidR="00947A1C" w:rsidRPr="00D1168F" w:rsidRDefault="00DD06E2" w:rsidP="00947A1C">
      <w:pPr>
        <w:widowControl/>
        <w:rPr>
          <w:rFonts w:eastAsia="Times New Roman" w:cstheme="minorHAnsi"/>
          <w:b/>
          <w:bCs/>
          <w:color w:val="365F91" w:themeColor="accent1" w:themeShade="BF"/>
          <w:spacing w:val="-2"/>
          <w:sz w:val="32"/>
          <w:szCs w:val="32"/>
        </w:rPr>
      </w:pPr>
      <w:r>
        <w:rPr>
          <w:rFonts w:cstheme="minorHAnsi"/>
          <w:color w:val="64AEB0"/>
          <w:lang w:eastAsia="tr-TR"/>
        </w:rPr>
        <w:lastRenderedPageBreak/>
        <mc:AlternateContent>
          <mc:Choice Requires="wps">
            <w:drawing>
              <wp:anchor distT="0" distB="0" distL="114300" distR="114300" simplePos="0" relativeHeight="251662336" behindDoc="1" locked="0" layoutInCell="1" allowOverlap="1">
                <wp:simplePos x="0" y="0"/>
                <wp:positionH relativeFrom="margin">
                  <wp:posOffset>-118110</wp:posOffset>
                </wp:positionH>
                <wp:positionV relativeFrom="paragraph">
                  <wp:posOffset>40640</wp:posOffset>
                </wp:positionV>
                <wp:extent cx="7240905" cy="10313670"/>
                <wp:effectExtent l="0" t="0" r="17145" b="11430"/>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0905" cy="10313670"/>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E56F9" w:rsidRDefault="00FE56F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FE56F9" w:rsidRDefault="00FE56F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4">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FE56F9" w:rsidRDefault="00FE56F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FE56F9" w:rsidRPr="003B7910" w:rsidRDefault="00FE56F9"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rsidR="00FE56F9" w:rsidRDefault="00FE56F9"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" fillcolor="#76923c [2406]" strokecolor="#9bbb59 [3206]" strokeweight="2pt">
                <v:path arrowok="t"/>
                <v:textbox>
                  <w:txbxContent>
                    <w:p w:rsidR="00FE56F9" w:rsidRDefault="00FE56F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FE56F9" w:rsidRDefault="00FE56F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4">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FE56F9" w:rsidRDefault="00FE56F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FE56F9" w:rsidRPr="003B7910" w:rsidRDefault="00FE56F9"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rsidR="00FE56F9" w:rsidRDefault="00FE56F9" w:rsidP="00947A1C">
                      <w:pPr>
                        <w:jc w:val="center"/>
                      </w:pPr>
                    </w:p>
                  </w:txbxContent>
                </v:textbox>
                <w10:wrap anchorx="margin"/>
              </v:rect>
            </w:pict>
          </mc:Fallback>
        </mc:AlternateContent>
      </w:r>
    </w:p>
    <w:p w:rsidR="00947A1C" w:rsidRPr="00405E54" w:rsidRDefault="00947A1C" w:rsidP="00405E54"/>
    <w:sectPr w:rsidR="00947A1C" w:rsidRPr="00405E54"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altName w:val="Gabriola"/>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FB0017"/>
    <w:multiLevelType w:val="hybridMultilevel"/>
    <w:tmpl w:val="8062D5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54"/>
    <w:rsid w:val="0006221F"/>
    <w:rsid w:val="000B11DA"/>
    <w:rsid w:val="000E2994"/>
    <w:rsid w:val="00100BB0"/>
    <w:rsid w:val="001347EF"/>
    <w:rsid w:val="00154EC1"/>
    <w:rsid w:val="001B23A1"/>
    <w:rsid w:val="00204FCE"/>
    <w:rsid w:val="00312CC0"/>
    <w:rsid w:val="00355587"/>
    <w:rsid w:val="00363D3E"/>
    <w:rsid w:val="00405E54"/>
    <w:rsid w:val="00426058"/>
    <w:rsid w:val="004863B7"/>
    <w:rsid w:val="004B2F26"/>
    <w:rsid w:val="004E1FEF"/>
    <w:rsid w:val="004F1E28"/>
    <w:rsid w:val="00532E7F"/>
    <w:rsid w:val="005715E0"/>
    <w:rsid w:val="00601B24"/>
    <w:rsid w:val="00631EB1"/>
    <w:rsid w:val="00661BC0"/>
    <w:rsid w:val="00666CFC"/>
    <w:rsid w:val="006963C9"/>
    <w:rsid w:val="006B2981"/>
    <w:rsid w:val="006B2998"/>
    <w:rsid w:val="006E0026"/>
    <w:rsid w:val="00745269"/>
    <w:rsid w:val="00746730"/>
    <w:rsid w:val="00766F0D"/>
    <w:rsid w:val="00785577"/>
    <w:rsid w:val="007A5BCC"/>
    <w:rsid w:val="007B423D"/>
    <w:rsid w:val="00802B01"/>
    <w:rsid w:val="00802EFF"/>
    <w:rsid w:val="008374FA"/>
    <w:rsid w:val="008F5BAA"/>
    <w:rsid w:val="00904663"/>
    <w:rsid w:val="009200E4"/>
    <w:rsid w:val="00947A1C"/>
    <w:rsid w:val="00953FE9"/>
    <w:rsid w:val="0099245D"/>
    <w:rsid w:val="009B1AFA"/>
    <w:rsid w:val="009C28A4"/>
    <w:rsid w:val="009F2CE2"/>
    <w:rsid w:val="00A623BA"/>
    <w:rsid w:val="00A63918"/>
    <w:rsid w:val="00A97147"/>
    <w:rsid w:val="00B2585D"/>
    <w:rsid w:val="00BA2B21"/>
    <w:rsid w:val="00BC25DC"/>
    <w:rsid w:val="00C07804"/>
    <w:rsid w:val="00C46203"/>
    <w:rsid w:val="00C8002E"/>
    <w:rsid w:val="00CC4AE2"/>
    <w:rsid w:val="00D00581"/>
    <w:rsid w:val="00DD06E2"/>
    <w:rsid w:val="00E33A9A"/>
    <w:rsid w:val="00E77E00"/>
    <w:rsid w:val="00E90793"/>
    <w:rsid w:val="00F267BE"/>
    <w:rsid w:val="00F525EF"/>
    <w:rsid w:val="00FE56F9"/>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DFA8E4-7CE8-47DA-885E-0DB99E451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715E0"/>
    <w:rPr>
      <w:color w:val="0000FF" w:themeColor="hyperlink"/>
      <w:u w:val="single"/>
    </w:rPr>
  </w:style>
  <w:style w:type="paragraph" w:styleId="ListeParagraf">
    <w:name w:val="List Paragraph"/>
    <w:basedOn w:val="Normal"/>
    <w:uiPriority w:val="34"/>
    <w:qFormat/>
    <w:rsid w:val="00661B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288470">
      <w:bodyDiv w:val="1"/>
      <w:marLeft w:val="0"/>
      <w:marRight w:val="0"/>
      <w:marTop w:val="0"/>
      <w:marBottom w:val="0"/>
      <w:divBdr>
        <w:top w:val="none" w:sz="0" w:space="0" w:color="auto"/>
        <w:left w:val="none" w:sz="0" w:space="0" w:color="auto"/>
        <w:bottom w:val="none" w:sz="0" w:space="0" w:color="auto"/>
        <w:right w:val="none" w:sz="0" w:space="0" w:color="auto"/>
      </w:divBdr>
    </w:div>
    <w:div w:id="127968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bs.ksu.edu.tr/" TargetMode="External"/><Relationship Id="rId13" Type="http://schemas.openxmlformats.org/officeDocument/2006/relationships/hyperlink" Target="https://eys.ksu.edu.tr/Account/LoginBefore" TargetMode="External"/><Relationship Id="rId3" Type="http://schemas.openxmlformats.org/officeDocument/2006/relationships/settings" Target="settings.xml"/><Relationship Id="rId7" Type="http://schemas.openxmlformats.org/officeDocument/2006/relationships/hyperlink" Target="https://tde.ksu.edu.tr/default.aspx?DId=KSU&amp;MI=7043" TargetMode="External"/><Relationship Id="rId12" Type="http://schemas.openxmlformats.org/officeDocument/2006/relationships/hyperlink" Target="https://tde.ksu.edu.t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fenedebiyat.ksu.edu.tr/Default.aspx?SId=21495" TargetMode="External"/><Relationship Id="rId11" Type="http://schemas.openxmlformats.org/officeDocument/2006/relationships/hyperlink" Target="https://obs.ksu.edu.tr/"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obs.ksu.edu.tr/" TargetMode="External"/><Relationship Id="rId4" Type="http://schemas.openxmlformats.org/officeDocument/2006/relationships/webSettings" Target="webSettings.xml"/><Relationship Id="rId9" Type="http://schemas.openxmlformats.org/officeDocument/2006/relationships/hyperlink" Target="https://www.ksu.edu.tr/giris.aspx" TargetMode="External"/><Relationship Id="rId1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10349</Words>
  <Characters>58995</Characters>
  <Application>Microsoft Office Word</Application>
  <DocSecurity>0</DocSecurity>
  <Lines>491</Lines>
  <Paragraphs>138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69206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Toroshan ÖZDAMAR</cp:lastModifiedBy>
  <cp:revision>2</cp:revision>
  <cp:lastPrinted>2022-01-27T12:04:00Z</cp:lastPrinted>
  <dcterms:created xsi:type="dcterms:W3CDTF">2022-03-01T11:55:00Z</dcterms:created>
  <dcterms:modified xsi:type="dcterms:W3CDTF">2022-03-01T11:55:00Z</dcterms:modified>
</cp:coreProperties>
</file>